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D66E" w14:textId="19045E8A" w:rsidR="00A15390" w:rsidRPr="003D4D93" w:rsidRDefault="00A15390" w:rsidP="00975F9E">
      <w:pPr>
        <w:spacing w:line="360" w:lineRule="auto"/>
        <w:rPr>
          <w:rFonts w:ascii="Arial" w:hAnsi="Arial" w:cs="Arial"/>
          <w:color w:val="EE0000"/>
          <w:sz w:val="24"/>
          <w:szCs w:val="24"/>
        </w:rPr>
      </w:pPr>
      <w:r w:rsidRPr="003D4D93">
        <w:rPr>
          <w:rFonts w:ascii="Arial" w:hAnsi="Arial" w:cs="Arial"/>
          <w:color w:val="EE0000"/>
          <w:sz w:val="24"/>
          <w:szCs w:val="24"/>
        </w:rPr>
        <w:t>UE 109</w:t>
      </w:r>
      <w:r w:rsidR="00CC4A69">
        <w:rPr>
          <w:rFonts w:ascii="Arial" w:hAnsi="Arial" w:cs="Arial"/>
          <w:color w:val="EE0000"/>
          <w:sz w:val="24"/>
          <w:szCs w:val="24"/>
        </w:rPr>
        <w:t xml:space="preserve"> M</w:t>
      </w:r>
      <w:r w:rsidRPr="003D4D93">
        <w:rPr>
          <w:rFonts w:ascii="Arial" w:hAnsi="Arial" w:cs="Arial"/>
          <w:color w:val="EE0000"/>
          <w:sz w:val="24"/>
          <w:szCs w:val="24"/>
        </w:rPr>
        <w:t>aitrise de la langue</w:t>
      </w:r>
      <w:r w:rsidR="003314E0">
        <w:rPr>
          <w:rFonts w:ascii="Arial" w:hAnsi="Arial" w:cs="Arial"/>
          <w:color w:val="EE0000"/>
          <w:sz w:val="24"/>
          <w:szCs w:val="24"/>
        </w:rPr>
        <w:t xml:space="preserve"> </w:t>
      </w:r>
      <w:r w:rsidR="003314E0" w:rsidRPr="003314E0">
        <w:rPr>
          <w:rFonts w:ascii="Arial" w:hAnsi="Arial" w:cs="Arial"/>
          <w:b/>
          <w:bCs/>
          <w:color w:val="EE0000"/>
          <w:sz w:val="24"/>
          <w:szCs w:val="24"/>
        </w:rPr>
        <w:t>CORRIGÉ</w:t>
      </w:r>
    </w:p>
    <w:p w14:paraId="226F3C47" w14:textId="091B713A" w:rsidR="009C2FA0" w:rsidRPr="003D4D93" w:rsidRDefault="00E6398F" w:rsidP="003314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4D93">
        <w:rPr>
          <w:rFonts w:ascii="Arial" w:hAnsi="Arial" w:cs="Arial"/>
          <w:sz w:val="24"/>
          <w:szCs w:val="24"/>
        </w:rPr>
        <w:t xml:space="preserve">Défi réalisé à partir de </w:t>
      </w:r>
      <w:r w:rsidR="00866272">
        <w:rPr>
          <w:rFonts w:ascii="Arial" w:hAnsi="Arial" w:cs="Arial"/>
          <w:sz w:val="24"/>
          <w:szCs w:val="24"/>
        </w:rPr>
        <w:t>« </w:t>
      </w:r>
      <w:r w:rsidR="00866272" w:rsidRPr="00866272">
        <w:rPr>
          <w:rFonts w:ascii="Arial" w:hAnsi="Arial" w:cs="Arial"/>
          <w:sz w:val="24"/>
          <w:szCs w:val="24"/>
        </w:rPr>
        <w:t>Quand les jeux vidéo se fon</w:t>
      </w:r>
      <w:r w:rsidR="00866272">
        <w:rPr>
          <w:rFonts w:ascii="Arial" w:hAnsi="Arial" w:cs="Arial"/>
          <w:sz w:val="24"/>
          <w:szCs w:val="24"/>
        </w:rPr>
        <w:t xml:space="preserve">t </w:t>
      </w:r>
      <w:r w:rsidR="00866272" w:rsidRPr="00866272">
        <w:rPr>
          <w:rFonts w:ascii="Arial" w:hAnsi="Arial" w:cs="Arial"/>
          <w:sz w:val="24"/>
          <w:szCs w:val="24"/>
        </w:rPr>
        <w:t>une place sur les bancs d’école</w:t>
      </w:r>
      <w:r w:rsidR="00866272">
        <w:rPr>
          <w:rFonts w:ascii="Arial" w:hAnsi="Arial" w:cs="Arial"/>
          <w:sz w:val="24"/>
          <w:szCs w:val="24"/>
        </w:rPr>
        <w:t> »</w:t>
      </w:r>
      <w:r w:rsidR="00866272" w:rsidRPr="00866272">
        <w:rPr>
          <w:rFonts w:ascii="Arial" w:hAnsi="Arial" w:cs="Arial"/>
          <w:sz w:val="24"/>
          <w:szCs w:val="24"/>
        </w:rPr>
        <w:t>, GÉRALD VANBELLINGEN, in Entrées libres, n°187, mars 2024</w:t>
      </w:r>
    </w:p>
    <w:p w14:paraId="65969BEC" w14:textId="7F241E2C" w:rsidR="00975F9E" w:rsidRPr="0025794A" w:rsidRDefault="001A1082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5794A"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975F9E" w:rsidRPr="0025794A">
        <w:rPr>
          <w:rFonts w:ascii="Arial" w:hAnsi="Arial" w:cs="Arial"/>
          <w:b/>
          <w:bCs/>
          <w:sz w:val="24"/>
          <w:szCs w:val="24"/>
        </w:rPr>
        <w:t>1</w:t>
      </w:r>
    </w:p>
    <w:p w14:paraId="356E038A" w14:textId="252231AF" w:rsidR="00866272" w:rsidRPr="00866272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L’industrie du jeu vidéo est devenue la première industrie</w:t>
      </w:r>
      <w:r w:rsidR="00CC4A69">
        <w:rPr>
          <w:rFonts w:ascii="Arial" w:hAnsi="Arial" w:cs="Arial"/>
          <w:sz w:val="24"/>
          <w:szCs w:val="24"/>
        </w:rPr>
        <w:t xml:space="preserve"> ___________</w:t>
      </w:r>
      <w:r w:rsidRPr="00866272">
        <w:rPr>
          <w:rFonts w:ascii="Arial" w:hAnsi="Arial" w:cs="Arial"/>
          <w:sz w:val="24"/>
          <w:szCs w:val="24"/>
        </w:rPr>
        <w:t>. Une industrie du divertissement derrière</w:t>
      </w:r>
      <w:r w:rsidR="00CC4A69">
        <w:rPr>
          <w:rFonts w:ascii="Arial" w:hAnsi="Arial" w:cs="Arial"/>
          <w:sz w:val="24"/>
          <w:szCs w:val="24"/>
        </w:rPr>
        <w:t>___________</w:t>
      </w:r>
      <w:r w:rsidR="00CC4A69">
        <w:rPr>
          <w:rFonts w:ascii="Arial" w:hAnsi="Arial" w:cs="Arial"/>
          <w:sz w:val="24"/>
          <w:szCs w:val="24"/>
        </w:rPr>
        <w:t xml:space="preserve">   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des compétences de pointe et pour 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la Belgique est reconnu</w:t>
      </w:r>
      <w:r>
        <w:rPr>
          <w:rFonts w:ascii="Arial" w:hAnsi="Arial" w:cs="Arial"/>
          <w:sz w:val="24"/>
          <w:szCs w:val="24"/>
        </w:rPr>
        <w:t xml:space="preserve">e </w:t>
      </w:r>
      <w:r w:rsidRPr="00866272">
        <w:rPr>
          <w:rFonts w:ascii="Arial" w:hAnsi="Arial" w:cs="Arial"/>
          <w:sz w:val="24"/>
          <w:szCs w:val="24"/>
        </w:rPr>
        <w:t>pour son savoir-faire en matière de formation.</w:t>
      </w:r>
    </w:p>
    <w:p w14:paraId="16663006" w14:textId="35D645D7" w:rsidR="00E6398F" w:rsidRPr="003D4D93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En ce mois de mars, Entrées libres vous emmène à la découverte des structures éducatives qui forment nos jeunes au</w:t>
      </w:r>
      <w:r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développement</w:t>
      </w:r>
      <w:r w:rsidRPr="00866272">
        <w:rPr>
          <w:rFonts w:ascii="Arial" w:hAnsi="Arial" w:cs="Arial"/>
          <w:sz w:val="24"/>
          <w:szCs w:val="24"/>
        </w:rPr>
        <w:tab/>
        <w:t>des</w:t>
      </w:r>
      <w:r w:rsidRPr="00866272">
        <w:rPr>
          <w:rFonts w:ascii="Arial" w:hAnsi="Arial" w:cs="Arial"/>
          <w:sz w:val="24"/>
          <w:szCs w:val="24"/>
        </w:rPr>
        <w:tab/>
        <w:t xml:space="preserve">jeux vidéo, 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en termes de programmation que de créations de contenus visuels numériques.</w:t>
      </w:r>
    </w:p>
    <w:p w14:paraId="546116A9" w14:textId="12993311" w:rsidR="00E6398F" w:rsidRPr="006409F9" w:rsidRDefault="00CC4A69" w:rsidP="00725B3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  <w:highlight w:val="yellow"/>
        </w:rPr>
        <w:t>culturelle mondiale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CC4A6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66272">
        <w:rPr>
          <w:rFonts w:ascii="Arial" w:hAnsi="Arial" w:cs="Arial"/>
          <w:sz w:val="24"/>
          <w:szCs w:val="24"/>
          <w:highlight w:val="yellow"/>
        </w:rPr>
        <w:t>laquelle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CC4A6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66272">
        <w:rPr>
          <w:rFonts w:ascii="Arial" w:hAnsi="Arial" w:cs="Arial"/>
          <w:sz w:val="24"/>
          <w:szCs w:val="24"/>
          <w:highlight w:val="yellow"/>
        </w:rPr>
        <w:t>se cachent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CC4A6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66272">
        <w:rPr>
          <w:rFonts w:ascii="Arial" w:hAnsi="Arial" w:cs="Arial"/>
          <w:sz w:val="24"/>
          <w:szCs w:val="24"/>
          <w:highlight w:val="yellow"/>
        </w:rPr>
        <w:t>lesquelles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86627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66272">
        <w:rPr>
          <w:rFonts w:ascii="Arial" w:hAnsi="Arial" w:cs="Arial"/>
          <w:sz w:val="24"/>
          <w:szCs w:val="24"/>
          <w:highlight w:val="yellow"/>
        </w:rPr>
        <w:t>tant</w:t>
      </w:r>
    </w:p>
    <w:p w14:paraId="779E6F09" w14:textId="57EF3FCF" w:rsidR="00CC4A69" w:rsidRPr="00CC4A69" w:rsidRDefault="00CC4A69" w:rsidP="00CC4A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culturelle mondiale, laquelle, se cache, lesquelles, tant</w:t>
      </w:r>
    </w:p>
    <w:p w14:paraId="7A12A248" w14:textId="69128BA5" w:rsidR="00CC4A69" w:rsidRPr="00CC4A69" w:rsidRDefault="00CC4A69" w:rsidP="00CC4A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culturel mondial, laquelle, se cache, lesquelles, t</w:t>
      </w:r>
      <w:r>
        <w:rPr>
          <w:rFonts w:ascii="Arial" w:hAnsi="Arial" w:cs="Arial"/>
          <w:sz w:val="24"/>
          <w:szCs w:val="24"/>
        </w:rPr>
        <w:t>’en</w:t>
      </w:r>
    </w:p>
    <w:p w14:paraId="088688B2" w14:textId="03F4A4D7" w:rsidR="00CC4A69" w:rsidRPr="00CC4A69" w:rsidRDefault="00CC4A69" w:rsidP="00CC4A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culturel</w:t>
      </w:r>
      <w:r>
        <w:rPr>
          <w:rFonts w:ascii="Arial" w:hAnsi="Arial" w:cs="Arial"/>
          <w:sz w:val="24"/>
          <w:szCs w:val="24"/>
        </w:rPr>
        <w:t>le</w:t>
      </w:r>
      <w:r w:rsidRPr="00CC4A69">
        <w:rPr>
          <w:rFonts w:ascii="Arial" w:hAnsi="Arial" w:cs="Arial"/>
          <w:sz w:val="24"/>
          <w:szCs w:val="24"/>
        </w:rPr>
        <w:t xml:space="preserve"> mondial</w:t>
      </w:r>
      <w:r>
        <w:rPr>
          <w:rFonts w:ascii="Arial" w:hAnsi="Arial" w:cs="Arial"/>
          <w:sz w:val="24"/>
          <w:szCs w:val="24"/>
        </w:rPr>
        <w:t>e</w:t>
      </w:r>
      <w:r w:rsidRPr="00CC4A69">
        <w:rPr>
          <w:rFonts w:ascii="Arial" w:hAnsi="Arial" w:cs="Arial"/>
          <w:sz w:val="24"/>
          <w:szCs w:val="24"/>
        </w:rPr>
        <w:t>, laquelle, se cache</w:t>
      </w:r>
      <w:r>
        <w:rPr>
          <w:rFonts w:ascii="Arial" w:hAnsi="Arial" w:cs="Arial"/>
          <w:sz w:val="24"/>
          <w:szCs w:val="24"/>
        </w:rPr>
        <w:t>nt</w:t>
      </w:r>
      <w:r w:rsidRPr="00CC4A69">
        <w:rPr>
          <w:rFonts w:ascii="Arial" w:hAnsi="Arial" w:cs="Arial"/>
          <w:sz w:val="24"/>
          <w:szCs w:val="24"/>
        </w:rPr>
        <w:t>, lesquels, tant</w:t>
      </w:r>
    </w:p>
    <w:p w14:paraId="78CD471E" w14:textId="74D777CA" w:rsidR="00A00D2A" w:rsidRPr="003314E0" w:rsidRDefault="00CC4A69" w:rsidP="003314E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culturel mondial, laquel</w:t>
      </w:r>
      <w:r>
        <w:rPr>
          <w:rFonts w:ascii="Arial" w:hAnsi="Arial" w:cs="Arial"/>
          <w:sz w:val="24"/>
          <w:szCs w:val="24"/>
        </w:rPr>
        <w:t>le</w:t>
      </w:r>
      <w:r w:rsidRPr="00CC4A69">
        <w:rPr>
          <w:rFonts w:ascii="Arial" w:hAnsi="Arial" w:cs="Arial"/>
          <w:sz w:val="24"/>
          <w:szCs w:val="24"/>
        </w:rPr>
        <w:t>, se cache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lesquelles, t</w:t>
      </w:r>
      <w:r>
        <w:rPr>
          <w:rFonts w:ascii="Arial" w:hAnsi="Arial" w:cs="Arial"/>
          <w:sz w:val="24"/>
          <w:szCs w:val="24"/>
        </w:rPr>
        <w:t>ant</w:t>
      </w:r>
    </w:p>
    <w:p w14:paraId="6805F468" w14:textId="6FAA7166" w:rsidR="001A1082" w:rsidRPr="00A00D2A" w:rsidRDefault="001A1082" w:rsidP="00A00D2A">
      <w:pPr>
        <w:spacing w:line="360" w:lineRule="auto"/>
        <w:rPr>
          <w:rFonts w:ascii="Arial" w:hAnsi="Arial" w:cs="Arial"/>
          <w:sz w:val="24"/>
          <w:szCs w:val="24"/>
        </w:rPr>
      </w:pPr>
      <w:r w:rsidRPr="00A00D2A">
        <w:rPr>
          <w:rFonts w:ascii="Arial" w:hAnsi="Arial" w:cs="Arial"/>
          <w:b/>
          <w:bCs/>
          <w:sz w:val="24"/>
          <w:szCs w:val="24"/>
        </w:rPr>
        <w:t>Question 2</w:t>
      </w:r>
    </w:p>
    <w:p w14:paraId="7BB85BD8" w14:textId="302AFCD0" w:rsidR="00E6398F" w:rsidRPr="003D4D93" w:rsidRDefault="00866272" w:rsidP="0033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866272">
        <w:rPr>
          <w:rFonts w:ascii="Arial" w:hAnsi="Arial" w:cs="Arial"/>
          <w:sz w:val="24"/>
          <w:szCs w:val="24"/>
        </w:rPr>
        <w:t>n chiffre d’affaires mondial de près de 160 milliards d’euros en 2021, un autre de 175 milliards en 2022 alors que le secteur faisait face – comme presque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les autres - aux crises économiques mondiales successives. Et un dernier de 188 milliards d’euros en 2023. Ces chiffres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des rapports de Newzoo (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dans les données liées aux jeux vidéo et aux gamers dans le monde) parlent d’eux</w:t>
      </w:r>
      <w:r w:rsidR="00CC4A69">
        <w:rPr>
          <w:rFonts w:ascii="Arial" w:hAnsi="Arial" w:cs="Arial"/>
          <w:sz w:val="24"/>
          <w:szCs w:val="24"/>
        </w:rPr>
        <w:t>-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: l’industrie du jeu vidéo ou gaming est l’une des plus lucratives</w:t>
      </w:r>
      <w:r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du monde.</w:t>
      </w:r>
    </w:p>
    <w:p w14:paraId="4A7271D8" w14:textId="0314A29E" w:rsidR="00CC4A69" w:rsidRPr="00CC4A69" w:rsidRDefault="00CC4A69" w:rsidP="00CC4A6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tou</w:t>
      </w:r>
      <w:r w:rsidRPr="00CC4A69">
        <w:rPr>
          <w:rFonts w:ascii="Arial" w:hAnsi="Arial" w:cs="Arial"/>
          <w:sz w:val="24"/>
          <w:szCs w:val="24"/>
        </w:rPr>
        <w:t>t</w:t>
      </w:r>
      <w:r w:rsidRPr="00CC4A69">
        <w:rPr>
          <w:rFonts w:ascii="Arial" w:hAnsi="Arial" w:cs="Arial"/>
          <w:sz w:val="24"/>
          <w:szCs w:val="24"/>
        </w:rPr>
        <w:t>, issus, spécialis</w:t>
      </w:r>
      <w:r w:rsidRPr="00CC4A69">
        <w:rPr>
          <w:rFonts w:ascii="Arial" w:hAnsi="Arial" w:cs="Arial"/>
          <w:sz w:val="24"/>
          <w:szCs w:val="24"/>
        </w:rPr>
        <w:t>er</w:t>
      </w:r>
      <w:r w:rsidRPr="00CC4A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C4A69">
        <w:rPr>
          <w:rFonts w:ascii="Arial" w:hAnsi="Arial" w:cs="Arial"/>
          <w:sz w:val="24"/>
          <w:szCs w:val="24"/>
        </w:rPr>
        <w:t>mêmes</w:t>
      </w:r>
    </w:p>
    <w:p w14:paraId="4E18B546" w14:textId="13B5C636" w:rsidR="00CC4A69" w:rsidRPr="00CC4A69" w:rsidRDefault="00CC4A69" w:rsidP="00CC4A6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tout, issu, spécialise</w:t>
      </w:r>
      <w:r>
        <w:rPr>
          <w:rFonts w:ascii="Arial" w:hAnsi="Arial" w:cs="Arial"/>
          <w:sz w:val="24"/>
          <w:szCs w:val="24"/>
        </w:rPr>
        <w:t>z</w:t>
      </w:r>
      <w:r w:rsidRPr="00CC4A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C4A69">
        <w:rPr>
          <w:rFonts w:ascii="Arial" w:hAnsi="Arial" w:cs="Arial"/>
          <w:sz w:val="24"/>
          <w:szCs w:val="24"/>
        </w:rPr>
        <w:t>mêmes</w:t>
      </w:r>
    </w:p>
    <w:p w14:paraId="345C18E7" w14:textId="389E3E5A" w:rsidR="00CC4A69" w:rsidRPr="00CC4A69" w:rsidRDefault="00CC4A69" w:rsidP="00CC4A6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tout, issu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spécialise</w:t>
      </w:r>
      <w:r>
        <w:rPr>
          <w:rFonts w:ascii="Arial" w:hAnsi="Arial" w:cs="Arial"/>
          <w:sz w:val="24"/>
          <w:szCs w:val="24"/>
        </w:rPr>
        <w:t>r</w:t>
      </w:r>
      <w:r w:rsidRPr="00CC4A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C4A69">
        <w:rPr>
          <w:rFonts w:ascii="Arial" w:hAnsi="Arial" w:cs="Arial"/>
          <w:sz w:val="24"/>
          <w:szCs w:val="24"/>
        </w:rPr>
        <w:t>même</w:t>
      </w:r>
    </w:p>
    <w:p w14:paraId="0EB6958C" w14:textId="1B5EF5DC" w:rsidR="00CC4A69" w:rsidRPr="00CC4A69" w:rsidRDefault="00CC4A69" w:rsidP="00CC4A6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tou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issu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spécialise</w:t>
      </w:r>
      <w:r>
        <w:rPr>
          <w:rFonts w:ascii="Arial" w:hAnsi="Arial" w:cs="Arial"/>
          <w:sz w:val="24"/>
          <w:szCs w:val="24"/>
        </w:rPr>
        <w:t>r</w:t>
      </w:r>
      <w:r w:rsidRPr="00CC4A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C4A69">
        <w:rPr>
          <w:rFonts w:ascii="Arial" w:hAnsi="Arial" w:cs="Arial"/>
          <w:sz w:val="24"/>
          <w:szCs w:val="24"/>
        </w:rPr>
        <w:t>même</w:t>
      </w:r>
    </w:p>
    <w:p w14:paraId="3D88716B" w14:textId="298C884D" w:rsidR="00866272" w:rsidRPr="00CC4A69" w:rsidRDefault="00CC4A69" w:rsidP="00975F9E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  <w:highlight w:val="yellow"/>
        </w:rPr>
        <w:t>tous, issus, spécialisé</w:t>
      </w:r>
      <w:r w:rsidRPr="00CC4A69">
        <w:rPr>
          <w:rFonts w:ascii="Arial" w:hAnsi="Arial" w:cs="Arial"/>
          <w:sz w:val="24"/>
          <w:szCs w:val="24"/>
        </w:rPr>
        <w:t>,</w:t>
      </w:r>
      <w:r w:rsidRPr="00CC4A69">
        <w:rPr>
          <w:rFonts w:ascii="Arial" w:hAnsi="Arial" w:cs="Arial"/>
          <w:sz w:val="24"/>
          <w:szCs w:val="24"/>
          <w:highlight w:val="yellow"/>
        </w:rPr>
        <w:t>mêmes</w:t>
      </w:r>
    </w:p>
    <w:p w14:paraId="65886DEB" w14:textId="5FFB0F57" w:rsidR="00462779" w:rsidRPr="0025794A" w:rsidRDefault="00163B7F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5794A">
        <w:rPr>
          <w:rFonts w:ascii="Arial" w:hAnsi="Arial" w:cs="Arial"/>
          <w:b/>
          <w:bCs/>
          <w:sz w:val="24"/>
          <w:szCs w:val="24"/>
        </w:rPr>
        <w:lastRenderedPageBreak/>
        <w:t>Question 3</w:t>
      </w:r>
    </w:p>
    <w:p w14:paraId="02B589E7" w14:textId="60ABC39C" w:rsidR="009B40F7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Pour prendre un point de comparaison, on estime même qu’elle pèse plus lourd que les marchés de la musique et du cinéma</w:t>
      </w:r>
      <w:r w:rsidR="00CC4A69">
        <w:rPr>
          <w:rFonts w:ascii="Arial" w:hAnsi="Arial" w:cs="Arial"/>
          <w:sz w:val="24"/>
          <w:szCs w:val="24"/>
        </w:rPr>
        <w:t xml:space="preserve"> 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ensemble ! Une ascension qui n’est pas 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de s’arrêter au vu des évolutions technologiques de plus en plus rapides mais aussi de l’essor phénoménal de l’e-sport. Pour les non-avertis, l’e-sport, ce sont des compétitions de jeux vidéo qui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de plus en plus joueurs  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seul</w:t>
      </w:r>
      <w:r w:rsidR="00CC4A69">
        <w:rPr>
          <w:rFonts w:ascii="Arial" w:hAnsi="Arial" w:cs="Arial"/>
          <w:sz w:val="24"/>
          <w:szCs w:val="24"/>
        </w:rPr>
        <w:t>s</w:t>
      </w:r>
      <w:r w:rsidRPr="00866272">
        <w:rPr>
          <w:rFonts w:ascii="Arial" w:hAnsi="Arial" w:cs="Arial"/>
          <w:sz w:val="24"/>
          <w:szCs w:val="24"/>
        </w:rPr>
        <w:t xml:space="preserve"> ou en équipe sur leurs jeux préférés</w:t>
      </w:r>
      <w:r>
        <w:rPr>
          <w:rFonts w:ascii="Arial" w:hAnsi="Arial" w:cs="Arial"/>
          <w:sz w:val="24"/>
          <w:szCs w:val="24"/>
        </w:rPr>
        <w:t xml:space="preserve"> […]</w:t>
      </w:r>
    </w:p>
    <w:p w14:paraId="3BB8EA41" w14:textId="512A229D" w:rsidR="00CC4A69" w:rsidRPr="00CC4A69" w:rsidRDefault="00CC4A69" w:rsidP="00CC4A6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mi</w:t>
      </w:r>
      <w:r w:rsidRPr="00CC4A69">
        <w:rPr>
          <w:rFonts w:ascii="Arial" w:hAnsi="Arial" w:cs="Arial"/>
          <w:sz w:val="24"/>
          <w:szCs w:val="24"/>
        </w:rPr>
        <w:t>t</w:t>
      </w:r>
      <w:r w:rsidRPr="00CC4A69">
        <w:rPr>
          <w:rFonts w:ascii="Arial" w:hAnsi="Arial" w:cs="Arial"/>
          <w:sz w:val="24"/>
          <w:szCs w:val="24"/>
        </w:rPr>
        <w:t>, près, voient, s’affront</w:t>
      </w:r>
      <w:r>
        <w:rPr>
          <w:rFonts w:ascii="Arial" w:hAnsi="Arial" w:cs="Arial"/>
          <w:sz w:val="24"/>
          <w:szCs w:val="24"/>
        </w:rPr>
        <w:t>é</w:t>
      </w:r>
    </w:p>
    <w:p w14:paraId="54A88EF3" w14:textId="28FC1EFB" w:rsidR="00CC4A69" w:rsidRPr="00CC4A69" w:rsidRDefault="00CC4A69" w:rsidP="00CC4A6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pr</w:t>
      </w:r>
      <w:r>
        <w:rPr>
          <w:rFonts w:ascii="Arial" w:hAnsi="Arial" w:cs="Arial"/>
          <w:sz w:val="24"/>
          <w:szCs w:val="24"/>
        </w:rPr>
        <w:t>êt</w:t>
      </w:r>
      <w:r w:rsidRPr="00CC4A69">
        <w:rPr>
          <w:rFonts w:ascii="Arial" w:hAnsi="Arial" w:cs="Arial"/>
          <w:sz w:val="24"/>
          <w:szCs w:val="24"/>
        </w:rPr>
        <w:t>, voient, s’affronter</w:t>
      </w:r>
    </w:p>
    <w:p w14:paraId="7F1E5FA2" w14:textId="3BD7713F" w:rsidR="00CC4A69" w:rsidRPr="00CC4A69" w:rsidRDefault="00CC4A69" w:rsidP="00CC4A6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>t</w:t>
      </w:r>
      <w:r w:rsidRPr="00CC4A69">
        <w:rPr>
          <w:rFonts w:ascii="Arial" w:hAnsi="Arial" w:cs="Arial"/>
          <w:sz w:val="24"/>
          <w:szCs w:val="24"/>
        </w:rPr>
        <w:t>, pr</w:t>
      </w:r>
      <w:r>
        <w:rPr>
          <w:rFonts w:ascii="Arial" w:hAnsi="Arial" w:cs="Arial"/>
          <w:sz w:val="24"/>
          <w:szCs w:val="24"/>
        </w:rPr>
        <w:t>êt</w:t>
      </w:r>
      <w:r w:rsidRPr="00CC4A69">
        <w:rPr>
          <w:rFonts w:ascii="Arial" w:hAnsi="Arial" w:cs="Arial"/>
          <w:sz w:val="24"/>
          <w:szCs w:val="24"/>
        </w:rPr>
        <w:t>, voit, s’affronter</w:t>
      </w:r>
    </w:p>
    <w:p w14:paraId="4C3736B1" w14:textId="76E6C766" w:rsidR="00DE6D87" w:rsidRPr="00CC4A69" w:rsidRDefault="00CC4A69" w:rsidP="00CC4A6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C4A69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>s</w:t>
      </w:r>
      <w:r w:rsidRPr="00CC4A69">
        <w:rPr>
          <w:rFonts w:ascii="Arial" w:hAnsi="Arial" w:cs="Arial"/>
          <w:sz w:val="24"/>
          <w:szCs w:val="24"/>
        </w:rPr>
        <w:t>, pr</w:t>
      </w:r>
      <w:r>
        <w:rPr>
          <w:rFonts w:ascii="Arial" w:hAnsi="Arial" w:cs="Arial"/>
          <w:sz w:val="24"/>
          <w:szCs w:val="24"/>
        </w:rPr>
        <w:t>êt</w:t>
      </w:r>
      <w:r w:rsidRPr="00CC4A69">
        <w:rPr>
          <w:rFonts w:ascii="Arial" w:hAnsi="Arial" w:cs="Arial"/>
          <w:sz w:val="24"/>
          <w:szCs w:val="24"/>
        </w:rPr>
        <w:t>, voit, s’affront</w:t>
      </w:r>
      <w:r>
        <w:rPr>
          <w:rFonts w:ascii="Arial" w:hAnsi="Arial" w:cs="Arial"/>
          <w:sz w:val="24"/>
          <w:szCs w:val="24"/>
        </w:rPr>
        <w:t>é</w:t>
      </w:r>
    </w:p>
    <w:p w14:paraId="4C7A7904" w14:textId="40C216E6" w:rsidR="00866272" w:rsidRPr="003314E0" w:rsidRDefault="00CC4A69" w:rsidP="00CC4A6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m</w:t>
      </w:r>
      <w:r w:rsidRPr="00866272">
        <w:rPr>
          <w:rFonts w:ascii="Arial" w:hAnsi="Arial" w:cs="Arial"/>
          <w:sz w:val="24"/>
          <w:szCs w:val="24"/>
          <w:highlight w:val="yellow"/>
        </w:rPr>
        <w:t>is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CC4A6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66272">
        <w:rPr>
          <w:rFonts w:ascii="Arial" w:hAnsi="Arial" w:cs="Arial"/>
          <w:sz w:val="24"/>
          <w:szCs w:val="24"/>
          <w:highlight w:val="yellow"/>
        </w:rPr>
        <w:t>près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CC4A6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66272">
        <w:rPr>
          <w:rFonts w:ascii="Arial" w:hAnsi="Arial" w:cs="Arial"/>
          <w:sz w:val="24"/>
          <w:szCs w:val="24"/>
          <w:highlight w:val="yellow"/>
        </w:rPr>
        <w:t>voient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CC4A6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66272">
        <w:rPr>
          <w:rFonts w:ascii="Arial" w:hAnsi="Arial" w:cs="Arial"/>
          <w:sz w:val="24"/>
          <w:szCs w:val="24"/>
          <w:highlight w:val="yellow"/>
        </w:rPr>
        <w:t>s’affronter</w:t>
      </w:r>
    </w:p>
    <w:p w14:paraId="327C0E60" w14:textId="77777777" w:rsidR="003314E0" w:rsidRDefault="003314E0" w:rsidP="00C4391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0176129" w14:textId="67E760DE" w:rsidR="00BB5EC0" w:rsidRPr="00C4391B" w:rsidRDefault="00003540" w:rsidP="00C4391B">
      <w:pPr>
        <w:spacing w:line="360" w:lineRule="auto"/>
        <w:rPr>
          <w:rFonts w:ascii="Arial" w:hAnsi="Arial" w:cs="Arial"/>
          <w:sz w:val="24"/>
          <w:szCs w:val="24"/>
        </w:rPr>
      </w:pPr>
      <w:r w:rsidRPr="00C4391B">
        <w:rPr>
          <w:rFonts w:ascii="Arial" w:hAnsi="Arial" w:cs="Arial"/>
          <w:b/>
          <w:bCs/>
          <w:sz w:val="24"/>
          <w:szCs w:val="24"/>
        </w:rPr>
        <w:t>Question 4</w:t>
      </w:r>
    </w:p>
    <w:p w14:paraId="71917353" w14:textId="275BF832" w:rsidR="00E6398F" w:rsidRPr="003D4D93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Mais revenons au développement des jeux vidéo en tant que</w:t>
      </w:r>
      <w:r w:rsidR="00CC4A69">
        <w:rPr>
          <w:rFonts w:ascii="Arial" w:hAnsi="Arial" w:cs="Arial"/>
          <w:sz w:val="24"/>
          <w:szCs w:val="24"/>
        </w:rPr>
        <w:t xml:space="preserve"> 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. Si les chiffres mondiaux donnent le tournis, en Belgique, la donne est</w:t>
      </w:r>
      <w:r w:rsidR="00CC4A69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même bien différente. Chez nous, ce marché pèse quelques centaines de… millions d’euros. Avec pour tirer les chiffres vers le haut, principalement trois gros studios : Fishing Cactus à Mons, Appeal Studios à Charleroi et Larian Studios basé à Gand. Des studios de développement au savoir-faire reconnu – le Larian studio</w:t>
      </w:r>
      <w:r w:rsidR="005535B6">
        <w:rPr>
          <w:rFonts w:ascii="Arial" w:hAnsi="Arial" w:cs="Arial"/>
          <w:sz w:val="24"/>
          <w:szCs w:val="24"/>
        </w:rPr>
        <w:t xml:space="preserve"> </w:t>
      </w:r>
      <w:r w:rsidR="005535B6">
        <w:rPr>
          <w:rFonts w:ascii="Arial" w:hAnsi="Arial" w:cs="Arial"/>
          <w:sz w:val="24"/>
          <w:szCs w:val="24"/>
        </w:rPr>
        <w:t>___________</w:t>
      </w:r>
      <w:r w:rsidR="005535B6">
        <w:rPr>
          <w:rFonts w:ascii="Arial" w:hAnsi="Arial" w:cs="Arial"/>
          <w:sz w:val="24"/>
          <w:szCs w:val="24"/>
        </w:rPr>
        <w:t xml:space="preserve"> 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ni plus ni moins que 6 prix aux Games Awards 2023</w:t>
      </w:r>
      <w:r w:rsidR="003314E0">
        <w:rPr>
          <w:rFonts w:ascii="Arial" w:hAnsi="Arial" w:cs="Arial"/>
          <w:sz w:val="24"/>
          <w:szCs w:val="24"/>
        </w:rPr>
        <w:t xml:space="preserve"> […]</w:t>
      </w:r>
      <w:r w:rsidRPr="00866272">
        <w:rPr>
          <w:rFonts w:ascii="Arial" w:hAnsi="Arial" w:cs="Arial"/>
          <w:sz w:val="24"/>
          <w:szCs w:val="24"/>
        </w:rPr>
        <w:t>.</w:t>
      </w:r>
    </w:p>
    <w:p w14:paraId="0EBC488B" w14:textId="772833A5" w:rsidR="00820ED9" w:rsidRDefault="00820ED9" w:rsidP="006451A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35B6" w:rsidRPr="005535B6">
        <w:rPr>
          <w:rFonts w:ascii="Arial" w:hAnsi="Arial" w:cs="Arial"/>
          <w:sz w:val="24"/>
          <w:szCs w:val="24"/>
        </w:rPr>
        <w:t xml:space="preserve">tel, quand, </w:t>
      </w:r>
      <w:r w:rsidR="005535B6">
        <w:rPr>
          <w:rFonts w:ascii="Arial" w:hAnsi="Arial" w:cs="Arial"/>
          <w:sz w:val="24"/>
          <w:szCs w:val="24"/>
        </w:rPr>
        <w:t>à</w:t>
      </w:r>
      <w:r w:rsidR="005535B6" w:rsidRPr="005535B6">
        <w:rPr>
          <w:rFonts w:ascii="Arial" w:hAnsi="Arial" w:cs="Arial"/>
          <w:sz w:val="24"/>
          <w:szCs w:val="24"/>
        </w:rPr>
        <w:t>, remport</w:t>
      </w:r>
      <w:r w:rsidR="005535B6">
        <w:rPr>
          <w:rFonts w:ascii="Arial" w:hAnsi="Arial" w:cs="Arial"/>
          <w:sz w:val="24"/>
          <w:szCs w:val="24"/>
        </w:rPr>
        <w:t>er</w:t>
      </w:r>
    </w:p>
    <w:p w14:paraId="66F7386F" w14:textId="35AE12E1" w:rsidR="00FB33E9" w:rsidRPr="006409F9" w:rsidRDefault="00FB33E9" w:rsidP="006451A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409F9">
        <w:rPr>
          <w:rFonts w:ascii="Arial" w:hAnsi="Arial" w:cs="Arial"/>
          <w:sz w:val="24"/>
          <w:szCs w:val="24"/>
        </w:rPr>
        <w:t xml:space="preserve"> </w:t>
      </w:r>
      <w:r w:rsidR="005535B6" w:rsidRPr="005535B6">
        <w:rPr>
          <w:rFonts w:ascii="Arial" w:hAnsi="Arial" w:cs="Arial"/>
          <w:sz w:val="24"/>
          <w:szCs w:val="24"/>
          <w:highlight w:val="yellow"/>
        </w:rPr>
        <w:t>t</w:t>
      </w:r>
      <w:r w:rsidR="00CC4A69" w:rsidRPr="00866272">
        <w:rPr>
          <w:rFonts w:ascii="Arial" w:hAnsi="Arial" w:cs="Arial"/>
          <w:sz w:val="24"/>
          <w:szCs w:val="24"/>
          <w:highlight w:val="yellow"/>
        </w:rPr>
        <w:t>els</w:t>
      </w:r>
      <w:r w:rsidR="00CC4A69">
        <w:rPr>
          <w:rFonts w:ascii="Arial" w:hAnsi="Arial" w:cs="Arial"/>
          <w:sz w:val="24"/>
          <w:szCs w:val="24"/>
          <w:highlight w:val="yellow"/>
        </w:rPr>
        <w:t>,</w:t>
      </w:r>
      <w:r w:rsidR="00CC4A69" w:rsidRPr="00CC4A6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C4A69" w:rsidRPr="00866272">
        <w:rPr>
          <w:rFonts w:ascii="Arial" w:hAnsi="Arial" w:cs="Arial"/>
          <w:sz w:val="24"/>
          <w:szCs w:val="24"/>
          <w:highlight w:val="yellow"/>
        </w:rPr>
        <w:t>quand</w:t>
      </w:r>
      <w:r w:rsidR="00CC4A69">
        <w:rPr>
          <w:rFonts w:ascii="Arial" w:hAnsi="Arial" w:cs="Arial"/>
          <w:sz w:val="24"/>
          <w:szCs w:val="24"/>
          <w:highlight w:val="yellow"/>
        </w:rPr>
        <w:t>,</w:t>
      </w:r>
      <w:r w:rsidR="00CC4A69" w:rsidRPr="00CC4A6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C4A69" w:rsidRPr="00CC4A69">
        <w:rPr>
          <w:rFonts w:ascii="Arial" w:hAnsi="Arial" w:cs="Arial"/>
          <w:sz w:val="24"/>
          <w:szCs w:val="24"/>
          <w:highlight w:val="yellow"/>
        </w:rPr>
        <w:t>a</w:t>
      </w:r>
      <w:r w:rsidR="00CC4A69">
        <w:rPr>
          <w:rFonts w:ascii="Arial" w:hAnsi="Arial" w:cs="Arial"/>
          <w:sz w:val="24"/>
          <w:szCs w:val="24"/>
          <w:highlight w:val="yellow"/>
        </w:rPr>
        <w:t>,</w:t>
      </w:r>
      <w:r w:rsidR="00CC4A69" w:rsidRPr="00CC4A6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C4A69" w:rsidRPr="00866272">
        <w:rPr>
          <w:rFonts w:ascii="Arial" w:hAnsi="Arial" w:cs="Arial"/>
          <w:sz w:val="24"/>
          <w:szCs w:val="24"/>
          <w:highlight w:val="yellow"/>
        </w:rPr>
        <w:t>remporté</w:t>
      </w:r>
    </w:p>
    <w:p w14:paraId="44CC5421" w14:textId="0D9C42DC" w:rsidR="001C75F5" w:rsidRDefault="005535B6" w:rsidP="006451A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535B6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les</w:t>
      </w:r>
      <w:r w:rsidRPr="005535B6">
        <w:rPr>
          <w:rFonts w:ascii="Arial" w:hAnsi="Arial" w:cs="Arial"/>
          <w:sz w:val="24"/>
          <w:szCs w:val="24"/>
        </w:rPr>
        <w:t>, quan</w:t>
      </w:r>
      <w:r>
        <w:rPr>
          <w:rFonts w:ascii="Arial" w:hAnsi="Arial" w:cs="Arial"/>
          <w:sz w:val="24"/>
          <w:szCs w:val="24"/>
        </w:rPr>
        <w:t>t</w:t>
      </w:r>
      <w:r w:rsidRPr="005535B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à</w:t>
      </w:r>
      <w:r w:rsidRPr="005535B6">
        <w:rPr>
          <w:rFonts w:ascii="Arial" w:hAnsi="Arial" w:cs="Arial"/>
          <w:sz w:val="24"/>
          <w:szCs w:val="24"/>
        </w:rPr>
        <w:t>, remport</w:t>
      </w:r>
      <w:r>
        <w:rPr>
          <w:rFonts w:ascii="Arial" w:hAnsi="Arial" w:cs="Arial"/>
          <w:sz w:val="24"/>
          <w:szCs w:val="24"/>
        </w:rPr>
        <w:t>er</w:t>
      </w:r>
    </w:p>
    <w:p w14:paraId="25E5BB3C" w14:textId="573BA0FC" w:rsidR="00A53377" w:rsidRDefault="00A53377" w:rsidP="006451A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35B6" w:rsidRPr="005535B6">
        <w:rPr>
          <w:rFonts w:ascii="Arial" w:hAnsi="Arial" w:cs="Arial"/>
          <w:sz w:val="24"/>
          <w:szCs w:val="24"/>
        </w:rPr>
        <w:t>tels, quan</w:t>
      </w:r>
      <w:r w:rsidR="005535B6">
        <w:rPr>
          <w:rFonts w:ascii="Arial" w:hAnsi="Arial" w:cs="Arial"/>
          <w:sz w:val="24"/>
          <w:szCs w:val="24"/>
        </w:rPr>
        <w:t>t</w:t>
      </w:r>
      <w:r w:rsidR="005535B6" w:rsidRPr="005535B6">
        <w:rPr>
          <w:rFonts w:ascii="Arial" w:hAnsi="Arial" w:cs="Arial"/>
          <w:sz w:val="24"/>
          <w:szCs w:val="24"/>
        </w:rPr>
        <w:t xml:space="preserve">, </w:t>
      </w:r>
      <w:r w:rsidR="005535B6">
        <w:rPr>
          <w:rFonts w:ascii="Arial" w:hAnsi="Arial" w:cs="Arial"/>
          <w:sz w:val="24"/>
          <w:szCs w:val="24"/>
        </w:rPr>
        <w:t>à</w:t>
      </w:r>
      <w:r w:rsidR="005535B6" w:rsidRPr="005535B6">
        <w:rPr>
          <w:rFonts w:ascii="Arial" w:hAnsi="Arial" w:cs="Arial"/>
          <w:sz w:val="24"/>
          <w:szCs w:val="24"/>
        </w:rPr>
        <w:t>, remport</w:t>
      </w:r>
      <w:r w:rsidR="005535B6">
        <w:rPr>
          <w:rFonts w:ascii="Arial" w:hAnsi="Arial" w:cs="Arial"/>
          <w:sz w:val="24"/>
          <w:szCs w:val="24"/>
        </w:rPr>
        <w:t>er</w:t>
      </w:r>
    </w:p>
    <w:p w14:paraId="69D803CF" w14:textId="494103D2" w:rsidR="00C4391B" w:rsidRDefault="00A53377" w:rsidP="00975F9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35B6" w:rsidRPr="005535B6">
        <w:rPr>
          <w:rFonts w:ascii="Arial" w:hAnsi="Arial" w:cs="Arial"/>
          <w:sz w:val="24"/>
          <w:szCs w:val="24"/>
        </w:rPr>
        <w:t xml:space="preserve">tels, quand, </w:t>
      </w:r>
      <w:r w:rsidR="005535B6">
        <w:rPr>
          <w:rFonts w:ascii="Arial" w:hAnsi="Arial" w:cs="Arial"/>
          <w:sz w:val="24"/>
          <w:szCs w:val="24"/>
        </w:rPr>
        <w:t>à</w:t>
      </w:r>
      <w:r w:rsidR="005535B6" w:rsidRPr="005535B6">
        <w:rPr>
          <w:rFonts w:ascii="Arial" w:hAnsi="Arial" w:cs="Arial"/>
          <w:sz w:val="24"/>
          <w:szCs w:val="24"/>
        </w:rPr>
        <w:t>, remporté</w:t>
      </w:r>
    </w:p>
    <w:p w14:paraId="4D6EF61C" w14:textId="77777777" w:rsidR="003314E0" w:rsidRDefault="003314E0" w:rsidP="003314E0">
      <w:pPr>
        <w:spacing w:line="360" w:lineRule="auto"/>
        <w:rPr>
          <w:rFonts w:ascii="Arial" w:hAnsi="Arial" w:cs="Arial"/>
          <w:sz w:val="24"/>
          <w:szCs w:val="24"/>
        </w:rPr>
      </w:pPr>
    </w:p>
    <w:p w14:paraId="7A57A207" w14:textId="77777777" w:rsidR="003314E0" w:rsidRDefault="003314E0" w:rsidP="003314E0">
      <w:pPr>
        <w:spacing w:line="360" w:lineRule="auto"/>
        <w:rPr>
          <w:rFonts w:ascii="Arial" w:hAnsi="Arial" w:cs="Arial"/>
          <w:sz w:val="24"/>
          <w:szCs w:val="24"/>
        </w:rPr>
      </w:pPr>
    </w:p>
    <w:p w14:paraId="771E7E7C" w14:textId="77777777" w:rsidR="003314E0" w:rsidRDefault="003314E0" w:rsidP="003314E0">
      <w:pPr>
        <w:spacing w:line="360" w:lineRule="auto"/>
        <w:rPr>
          <w:rFonts w:ascii="Arial" w:hAnsi="Arial" w:cs="Arial"/>
          <w:sz w:val="24"/>
          <w:szCs w:val="24"/>
        </w:rPr>
      </w:pPr>
    </w:p>
    <w:p w14:paraId="26A456D7" w14:textId="77777777" w:rsidR="003314E0" w:rsidRPr="003314E0" w:rsidRDefault="003314E0" w:rsidP="003314E0">
      <w:pPr>
        <w:spacing w:line="360" w:lineRule="auto"/>
        <w:rPr>
          <w:rFonts w:ascii="Arial" w:hAnsi="Arial" w:cs="Arial"/>
          <w:sz w:val="24"/>
          <w:szCs w:val="24"/>
        </w:rPr>
      </w:pPr>
    </w:p>
    <w:p w14:paraId="7B700C3C" w14:textId="41D6D5E2" w:rsidR="00FB33E9" w:rsidRPr="0025794A" w:rsidRDefault="001C75F5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5794A">
        <w:rPr>
          <w:rFonts w:ascii="Arial" w:hAnsi="Arial" w:cs="Arial"/>
          <w:b/>
          <w:bCs/>
          <w:sz w:val="24"/>
          <w:szCs w:val="24"/>
        </w:rPr>
        <w:lastRenderedPageBreak/>
        <w:t>Question 5</w:t>
      </w:r>
    </w:p>
    <w:p w14:paraId="5B333EC4" w14:textId="09A44708" w:rsidR="008A168F" w:rsidRDefault="00866272" w:rsidP="008A1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« Le marché belge est très restreint. Il est composé d’une multitude de</w:t>
      </w:r>
      <w:r w:rsidR="005535B6">
        <w:rPr>
          <w:rFonts w:ascii="Arial" w:hAnsi="Arial" w:cs="Arial"/>
          <w:sz w:val="24"/>
          <w:szCs w:val="24"/>
        </w:rPr>
        <w:t>___________</w:t>
      </w:r>
      <w:r w:rsidR="005535B6">
        <w:rPr>
          <w:rFonts w:ascii="Arial" w:hAnsi="Arial" w:cs="Arial"/>
          <w:sz w:val="24"/>
          <w:szCs w:val="24"/>
        </w:rPr>
        <w:t xml:space="preserve"> </w:t>
      </w:r>
      <w:r w:rsidR="005535B6">
        <w:rPr>
          <w:rFonts w:ascii="Arial" w:hAnsi="Arial" w:cs="Arial"/>
          <w:sz w:val="24"/>
          <w:szCs w:val="24"/>
        </w:rPr>
        <w:t>___________</w:t>
      </w:r>
      <w:r w:rsidR="005535B6">
        <w:rPr>
          <w:rFonts w:ascii="Arial" w:hAnsi="Arial" w:cs="Arial"/>
          <w:sz w:val="24"/>
          <w:szCs w:val="24"/>
        </w:rPr>
        <w:t>.</w:t>
      </w:r>
      <w:r w:rsidR="003314E0"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On parle de structures qui emploient 1-2 voire 4-5 personnes au maximum », explique Guillaume Bouckaert, prof à l’École supérieure des arts Saint-Luc à Bruxelles, game designer à Fishing Cactus et membre de Games.Brussels. « Des petits studios qui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donc sur des jeux indépendants ou</w:t>
      </w:r>
      <w:r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 xml:space="preserve">˝ Indie Games˝ avec des concepts plus artistiques et originaux. </w:t>
      </w:r>
      <w:r w:rsidR="008A168F">
        <w:rPr>
          <w:rFonts w:ascii="Arial" w:hAnsi="Arial" w:cs="Arial"/>
          <w:sz w:val="24"/>
          <w:szCs w:val="24"/>
        </w:rPr>
        <w:t>[…]</w:t>
      </w:r>
    </w:p>
    <w:p w14:paraId="4D0EF062" w14:textId="12DA91B5" w:rsidR="001C75F5" w:rsidRPr="003D4D93" w:rsidRDefault="00866272" w:rsidP="008A1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Il faut d’abord maîtriser les outils de développement, mais aussi développer le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narratif, visuel, l’identité graphique, l’interactivité, le fun aussi. C’est véritablement pluridisciplinaire. »</w:t>
      </w:r>
    </w:p>
    <w:p w14:paraId="07228579" w14:textId="3D0EB726" w:rsidR="00784867" w:rsidRDefault="003314E0" w:rsidP="003F4E91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p</w:t>
      </w:r>
      <w:r w:rsidR="005535B6" w:rsidRPr="008A168F">
        <w:rPr>
          <w:rFonts w:ascii="Arial" w:hAnsi="Arial" w:cs="Arial"/>
          <w:sz w:val="24"/>
          <w:szCs w:val="24"/>
          <w:highlight w:val="yellow"/>
        </w:rPr>
        <w:t>etits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="005535B6" w:rsidRPr="008A168F">
        <w:rPr>
          <w:rFonts w:ascii="Arial" w:hAnsi="Arial" w:cs="Arial"/>
          <w:sz w:val="24"/>
          <w:szCs w:val="24"/>
          <w:highlight w:val="yellow"/>
        </w:rPr>
        <w:t xml:space="preserve"> studios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="005535B6" w:rsidRPr="005535B6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535B6" w:rsidRPr="008A168F">
        <w:rPr>
          <w:rFonts w:ascii="Arial" w:hAnsi="Arial" w:cs="Arial"/>
          <w:sz w:val="24"/>
          <w:szCs w:val="24"/>
          <w:highlight w:val="yellow"/>
        </w:rPr>
        <w:t>misent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="005535B6" w:rsidRPr="005535B6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535B6" w:rsidRPr="008A168F">
        <w:rPr>
          <w:rFonts w:ascii="Arial" w:hAnsi="Arial" w:cs="Arial"/>
          <w:sz w:val="24"/>
          <w:szCs w:val="24"/>
          <w:highlight w:val="yellow"/>
        </w:rPr>
        <w:t>côté</w:t>
      </w:r>
    </w:p>
    <w:p w14:paraId="5934C0A1" w14:textId="10E688F5" w:rsidR="005535B6" w:rsidRPr="005535B6" w:rsidRDefault="005535B6" w:rsidP="005535B6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535B6">
        <w:rPr>
          <w:rFonts w:ascii="Arial" w:hAnsi="Arial" w:cs="Arial"/>
          <w:sz w:val="24"/>
          <w:szCs w:val="24"/>
        </w:rPr>
        <w:t>etit</w:t>
      </w:r>
      <w:r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studio</w:t>
      </w:r>
      <w:r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mise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</w:t>
      </w:r>
      <w:r w:rsidRPr="005535B6">
        <w:rPr>
          <w:rFonts w:ascii="Arial" w:hAnsi="Arial" w:cs="Arial"/>
          <w:sz w:val="24"/>
          <w:szCs w:val="24"/>
        </w:rPr>
        <w:t>té</w:t>
      </w:r>
    </w:p>
    <w:p w14:paraId="5A2902C5" w14:textId="48109B2A" w:rsidR="00784867" w:rsidRPr="005535B6" w:rsidRDefault="005535B6" w:rsidP="005535B6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535B6">
        <w:rPr>
          <w:rFonts w:ascii="Arial" w:hAnsi="Arial" w:cs="Arial"/>
          <w:sz w:val="24"/>
          <w:szCs w:val="24"/>
        </w:rPr>
        <w:t>etit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studio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mise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côté</w:t>
      </w:r>
    </w:p>
    <w:p w14:paraId="20930A6B" w14:textId="65D801E1" w:rsidR="001C75F5" w:rsidRPr="005535B6" w:rsidRDefault="005535B6" w:rsidP="005535B6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535B6">
        <w:rPr>
          <w:rFonts w:ascii="Arial" w:hAnsi="Arial" w:cs="Arial"/>
          <w:sz w:val="24"/>
          <w:szCs w:val="24"/>
        </w:rPr>
        <w:t>etit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studio</w:t>
      </w:r>
      <w:r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misent</w:t>
      </w:r>
      <w:r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côté</w:t>
      </w:r>
    </w:p>
    <w:p w14:paraId="2496B3D3" w14:textId="6A7314CB" w:rsidR="00ED5E97" w:rsidRPr="005535B6" w:rsidRDefault="005535B6" w:rsidP="005535B6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535B6">
        <w:rPr>
          <w:rFonts w:ascii="Arial" w:hAnsi="Arial" w:cs="Arial"/>
          <w:sz w:val="24"/>
          <w:szCs w:val="24"/>
        </w:rPr>
        <w:t>etit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studio</w:t>
      </w:r>
      <w:r>
        <w:rPr>
          <w:rFonts w:ascii="Arial" w:hAnsi="Arial" w:cs="Arial"/>
          <w:sz w:val="24"/>
          <w:szCs w:val="24"/>
        </w:rPr>
        <w:t>s,</w:t>
      </w:r>
      <w:r w:rsidRPr="005535B6">
        <w:rPr>
          <w:rFonts w:ascii="Arial" w:hAnsi="Arial" w:cs="Arial"/>
          <w:sz w:val="24"/>
          <w:szCs w:val="24"/>
        </w:rPr>
        <w:t xml:space="preserve"> misent</w:t>
      </w:r>
      <w:r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</w:t>
      </w:r>
      <w:r w:rsidRPr="005535B6">
        <w:rPr>
          <w:rFonts w:ascii="Arial" w:hAnsi="Arial" w:cs="Arial"/>
          <w:sz w:val="24"/>
          <w:szCs w:val="24"/>
        </w:rPr>
        <w:t>té</w:t>
      </w:r>
    </w:p>
    <w:p w14:paraId="72067202" w14:textId="77777777" w:rsidR="003314E0" w:rsidRDefault="003314E0" w:rsidP="00A00D2A">
      <w:pPr>
        <w:rPr>
          <w:rFonts w:ascii="Arial" w:hAnsi="Arial" w:cs="Arial"/>
          <w:b/>
          <w:bCs/>
          <w:sz w:val="24"/>
          <w:szCs w:val="24"/>
        </w:rPr>
      </w:pPr>
    </w:p>
    <w:p w14:paraId="18B9EE30" w14:textId="2E82FBE6" w:rsidR="00ED5E97" w:rsidRPr="00A00D2A" w:rsidRDefault="00ED5E97" w:rsidP="00A00D2A">
      <w:pPr>
        <w:rPr>
          <w:rFonts w:ascii="Arial" w:hAnsi="Arial" w:cs="Arial"/>
          <w:sz w:val="24"/>
          <w:szCs w:val="24"/>
        </w:rPr>
      </w:pPr>
      <w:r w:rsidRPr="000F6E2C">
        <w:rPr>
          <w:rFonts w:ascii="Arial" w:hAnsi="Arial" w:cs="Arial"/>
          <w:b/>
          <w:bCs/>
          <w:sz w:val="24"/>
          <w:szCs w:val="24"/>
        </w:rPr>
        <w:t>Question 6</w:t>
      </w:r>
    </w:p>
    <w:p w14:paraId="747142AB" w14:textId="4622E183" w:rsidR="00E11F26" w:rsidRPr="003D4D93" w:rsidRDefault="00866272" w:rsidP="0033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Mais si les débouchés professionnels de l’industrie du jeu vidéo en Belgique restent pour le moment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, nos atouts en la matière sont pourtant nombreux</w:t>
      </w:r>
      <w:r w:rsidR="005535B6">
        <w:rPr>
          <w:rFonts w:ascii="Arial" w:hAnsi="Arial" w:cs="Arial"/>
          <w:sz w:val="24"/>
          <w:szCs w:val="24"/>
        </w:rPr>
        <w:t xml:space="preserve">, </w:t>
      </w:r>
      <w:r w:rsidR="005535B6">
        <w:rPr>
          <w:rFonts w:ascii="Arial" w:hAnsi="Arial" w:cs="Arial"/>
          <w:sz w:val="24"/>
          <w:szCs w:val="24"/>
        </w:rPr>
        <w:t>___________</w:t>
      </w:r>
      <w:r w:rsidRPr="005535B6">
        <w:rPr>
          <w:rFonts w:ascii="Arial" w:hAnsi="Arial" w:cs="Arial"/>
          <w:sz w:val="24"/>
          <w:szCs w:val="24"/>
        </w:rPr>
        <w:t>dans</w:t>
      </w:r>
      <w:r w:rsidRPr="008A168F">
        <w:rPr>
          <w:rFonts w:ascii="Arial" w:hAnsi="Arial" w:cs="Arial"/>
          <w:color w:val="EE0000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la capitale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</w:t>
      </w:r>
      <w:r w:rsidR="005535B6">
        <w:rPr>
          <w:rFonts w:ascii="Arial" w:hAnsi="Arial" w:cs="Arial"/>
          <w:sz w:val="24"/>
          <w:szCs w:val="24"/>
        </w:rPr>
        <w:t>« </w:t>
      </w:r>
      <w:r w:rsidRPr="00866272">
        <w:rPr>
          <w:rFonts w:ascii="Arial" w:hAnsi="Arial" w:cs="Arial"/>
          <w:sz w:val="24"/>
          <w:szCs w:val="24"/>
        </w:rPr>
        <w:t>Games.</w:t>
      </w:r>
      <w:r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Brussels</w:t>
      </w:r>
      <w:r w:rsidR="005535B6">
        <w:rPr>
          <w:rFonts w:ascii="Arial" w:hAnsi="Arial" w:cs="Arial"/>
          <w:sz w:val="24"/>
          <w:szCs w:val="24"/>
        </w:rPr>
        <w:t> »</w:t>
      </w:r>
      <w:r w:rsidRPr="00866272">
        <w:rPr>
          <w:rFonts w:ascii="Arial" w:hAnsi="Arial" w:cs="Arial"/>
          <w:sz w:val="24"/>
          <w:szCs w:val="24"/>
        </w:rPr>
        <w:t>,</w:t>
      </w:r>
      <w:r w:rsidR="005535B6" w:rsidRPr="005535B6">
        <w:rPr>
          <w:rFonts w:ascii="Arial" w:hAnsi="Arial" w:cs="Arial"/>
          <w:sz w:val="24"/>
          <w:szCs w:val="24"/>
        </w:rPr>
        <w:t xml:space="preserve"> 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à se professionnaliser</w:t>
      </w:r>
      <w:r w:rsidR="005535B6">
        <w:rPr>
          <w:rFonts w:ascii="Arial" w:hAnsi="Arial" w:cs="Arial"/>
          <w:sz w:val="24"/>
          <w:szCs w:val="24"/>
        </w:rPr>
        <w:t>,</w:t>
      </w:r>
      <w:r w:rsidRPr="00866272">
        <w:rPr>
          <w:rFonts w:ascii="Arial" w:hAnsi="Arial" w:cs="Arial"/>
          <w:sz w:val="24"/>
          <w:szCs w:val="24"/>
        </w:rPr>
        <w:t xml:space="preserve"> </w:t>
      </w:r>
      <w:r w:rsidR="005535B6">
        <w:rPr>
          <w:rFonts w:ascii="Arial" w:hAnsi="Arial" w:cs="Arial"/>
          <w:sz w:val="24"/>
          <w:szCs w:val="24"/>
        </w:rPr>
        <w:t xml:space="preserve">qu’en </w:t>
      </w:r>
      <w:r w:rsidRPr="00866272">
        <w:rPr>
          <w:rFonts w:ascii="Arial" w:hAnsi="Arial" w:cs="Arial"/>
          <w:sz w:val="24"/>
          <w:szCs w:val="24"/>
        </w:rPr>
        <w:t>Wallonie où Walga, l'association wallonne des studios de développement de jeux vidéo a mis en place une stratégie pour développer l'écosystème gaming wallon</w:t>
      </w:r>
      <w:r w:rsidR="005535B6" w:rsidRPr="005535B6">
        <w:rPr>
          <w:rFonts w:ascii="Arial" w:hAnsi="Arial" w:cs="Arial"/>
          <w:sz w:val="24"/>
          <w:szCs w:val="24"/>
        </w:rPr>
        <w:t xml:space="preserve"> […]</w:t>
      </w:r>
    </w:p>
    <w:p w14:paraId="22136192" w14:textId="1D0E5CEE" w:rsidR="005535B6" w:rsidRPr="005535B6" w:rsidRDefault="005535B6" w:rsidP="005535B6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535B6">
        <w:rPr>
          <w:rFonts w:ascii="Arial" w:hAnsi="Arial" w:cs="Arial"/>
          <w:sz w:val="24"/>
          <w:szCs w:val="24"/>
        </w:rPr>
        <w:t>limité,</w:t>
      </w:r>
      <w:r w:rsidRPr="005535B6">
        <w:rPr>
          <w:rFonts w:ascii="Arial" w:hAnsi="Arial" w:cs="Arial"/>
          <w:color w:val="EE0000"/>
          <w:sz w:val="24"/>
          <w:szCs w:val="24"/>
        </w:rPr>
        <w:t xml:space="preserve"> 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 xml:space="preserve">tant, </w:t>
      </w:r>
      <w:r w:rsidRPr="005535B6">
        <w:rPr>
          <w:rFonts w:ascii="Arial" w:hAnsi="Arial" w:cs="Arial"/>
          <w:sz w:val="24"/>
          <w:szCs w:val="24"/>
        </w:rPr>
        <w:t>où, tend</w:t>
      </w:r>
    </w:p>
    <w:p w14:paraId="67482023" w14:textId="3A263B51" w:rsidR="005535B6" w:rsidRPr="005535B6" w:rsidRDefault="005535B6" w:rsidP="005535B6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535B6">
        <w:rPr>
          <w:rFonts w:ascii="Arial" w:hAnsi="Arial" w:cs="Arial"/>
          <w:sz w:val="24"/>
          <w:szCs w:val="24"/>
        </w:rPr>
        <w:t>limit</w:t>
      </w:r>
      <w:r>
        <w:rPr>
          <w:rFonts w:ascii="Arial" w:hAnsi="Arial" w:cs="Arial"/>
          <w:sz w:val="24"/>
          <w:szCs w:val="24"/>
        </w:rPr>
        <w:t>er</w:t>
      </w:r>
      <w:r w:rsidRPr="005535B6"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color w:val="EE0000"/>
          <w:sz w:val="24"/>
          <w:szCs w:val="24"/>
        </w:rPr>
        <w:t xml:space="preserve"> 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end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535B6">
        <w:rPr>
          <w:rFonts w:ascii="Arial" w:hAnsi="Arial" w:cs="Arial"/>
          <w:sz w:val="24"/>
          <w:szCs w:val="24"/>
        </w:rPr>
        <w:t>où, t</w:t>
      </w:r>
      <w:r>
        <w:rPr>
          <w:rFonts w:ascii="Arial" w:hAnsi="Arial" w:cs="Arial"/>
          <w:sz w:val="24"/>
          <w:szCs w:val="24"/>
        </w:rPr>
        <w:t>ant</w:t>
      </w:r>
    </w:p>
    <w:p w14:paraId="480EC864" w14:textId="7C5098B1" w:rsidR="005535B6" w:rsidRPr="005535B6" w:rsidRDefault="005535B6" w:rsidP="005535B6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535B6">
        <w:rPr>
          <w:rFonts w:ascii="Arial" w:hAnsi="Arial" w:cs="Arial"/>
          <w:sz w:val="24"/>
          <w:szCs w:val="24"/>
        </w:rPr>
        <w:t>limité</w:t>
      </w:r>
      <w:r w:rsidR="003314E0">
        <w:rPr>
          <w:rFonts w:ascii="Arial" w:hAnsi="Arial" w:cs="Arial"/>
          <w:sz w:val="24"/>
          <w:szCs w:val="24"/>
        </w:rPr>
        <w:t>s</w:t>
      </w:r>
      <w:r w:rsidRPr="005535B6">
        <w:rPr>
          <w:rFonts w:ascii="Arial" w:hAnsi="Arial" w:cs="Arial"/>
          <w:sz w:val="24"/>
          <w:szCs w:val="24"/>
        </w:rPr>
        <w:t>,</w:t>
      </w:r>
      <w:r w:rsidRPr="005535B6">
        <w:rPr>
          <w:rFonts w:ascii="Arial" w:hAnsi="Arial" w:cs="Arial"/>
          <w:color w:val="EE0000"/>
          <w:sz w:val="24"/>
          <w:szCs w:val="24"/>
        </w:rPr>
        <w:t xml:space="preserve"> 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ant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535B6">
        <w:rPr>
          <w:rFonts w:ascii="Arial" w:hAnsi="Arial" w:cs="Arial"/>
          <w:sz w:val="24"/>
          <w:szCs w:val="24"/>
        </w:rPr>
        <w:t>où, t</w:t>
      </w:r>
      <w:r>
        <w:rPr>
          <w:rFonts w:ascii="Arial" w:hAnsi="Arial" w:cs="Arial"/>
          <w:sz w:val="24"/>
          <w:szCs w:val="24"/>
        </w:rPr>
        <w:t>ant</w:t>
      </w:r>
    </w:p>
    <w:p w14:paraId="62CA8BD9" w14:textId="225626D8" w:rsidR="00A24977" w:rsidRPr="003314E0" w:rsidRDefault="005535B6" w:rsidP="003314E0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535B6">
        <w:rPr>
          <w:rFonts w:ascii="Arial" w:hAnsi="Arial" w:cs="Arial"/>
          <w:sz w:val="24"/>
          <w:szCs w:val="24"/>
        </w:rPr>
        <w:t>limité,</w:t>
      </w:r>
      <w:r w:rsidRPr="005535B6">
        <w:rPr>
          <w:rFonts w:ascii="Arial" w:hAnsi="Arial" w:cs="Arial"/>
          <w:color w:val="EE0000"/>
          <w:sz w:val="24"/>
          <w:szCs w:val="24"/>
        </w:rPr>
        <w:t xml:space="preserve"> 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ant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535B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 w:rsidRPr="005535B6">
        <w:rPr>
          <w:rFonts w:ascii="Arial" w:hAnsi="Arial" w:cs="Arial"/>
          <w:sz w:val="24"/>
          <w:szCs w:val="24"/>
        </w:rPr>
        <w:t>, t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t</w:t>
      </w:r>
    </w:p>
    <w:p w14:paraId="656C4C24" w14:textId="20E32C30" w:rsidR="0025794A" w:rsidRPr="005535B6" w:rsidRDefault="005535B6" w:rsidP="0025794A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l</w:t>
      </w:r>
      <w:r w:rsidRPr="005535B6">
        <w:rPr>
          <w:rFonts w:ascii="Arial" w:hAnsi="Arial" w:cs="Arial"/>
          <w:sz w:val="24"/>
          <w:szCs w:val="24"/>
          <w:highlight w:val="yellow"/>
        </w:rPr>
        <w:t>imités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5535B6">
        <w:rPr>
          <w:rFonts w:ascii="Arial" w:hAnsi="Arial" w:cs="Arial"/>
          <w:color w:val="EE0000"/>
          <w:sz w:val="24"/>
          <w:szCs w:val="24"/>
          <w:highlight w:val="yellow"/>
        </w:rPr>
        <w:t xml:space="preserve"> </w:t>
      </w:r>
      <w:r w:rsidRPr="005535B6">
        <w:rPr>
          <w:rFonts w:ascii="Arial" w:hAnsi="Arial" w:cs="Arial"/>
          <w:color w:val="000000" w:themeColor="text1"/>
          <w:sz w:val="24"/>
          <w:szCs w:val="24"/>
          <w:highlight w:val="yellow"/>
        </w:rPr>
        <w:t>t</w:t>
      </w:r>
      <w:r w:rsidRPr="005535B6">
        <w:rPr>
          <w:rFonts w:ascii="Arial" w:hAnsi="Arial" w:cs="Arial"/>
          <w:color w:val="000000" w:themeColor="text1"/>
          <w:sz w:val="24"/>
          <w:szCs w:val="24"/>
          <w:highlight w:val="yellow"/>
        </w:rPr>
        <w:t>ant</w:t>
      </w: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>,</w:t>
      </w:r>
      <w:r w:rsidRPr="005535B6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Pr="005535B6">
        <w:rPr>
          <w:rFonts w:ascii="Arial" w:hAnsi="Arial" w:cs="Arial"/>
          <w:sz w:val="24"/>
          <w:szCs w:val="24"/>
          <w:highlight w:val="yellow"/>
        </w:rPr>
        <w:t>où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5535B6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5535B6">
        <w:rPr>
          <w:rFonts w:ascii="Arial" w:hAnsi="Arial" w:cs="Arial"/>
          <w:sz w:val="24"/>
          <w:szCs w:val="24"/>
          <w:highlight w:val="yellow"/>
        </w:rPr>
        <w:t>tend</w:t>
      </w:r>
    </w:p>
    <w:p w14:paraId="522869EE" w14:textId="77777777" w:rsidR="00C4391B" w:rsidRDefault="00C4391B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3C6465" w14:textId="77777777" w:rsidR="00C4391B" w:rsidRDefault="00C4391B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AB2528B" w14:textId="7374A720" w:rsidR="003D4D93" w:rsidRPr="003D4D93" w:rsidRDefault="003D4D93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Question 7</w:t>
      </w:r>
    </w:p>
    <w:p w14:paraId="36865CB7" w14:textId="32A2E86F" w:rsidR="004D3506" w:rsidRDefault="00866272" w:rsidP="004D3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i/>
          <w:sz w:val="24"/>
          <w:szCs w:val="24"/>
        </w:rPr>
        <w:t xml:space="preserve">Entrées libres </w:t>
      </w:r>
      <w:r w:rsidRPr="00866272">
        <w:rPr>
          <w:rFonts w:ascii="Arial" w:hAnsi="Arial" w:cs="Arial"/>
          <w:sz w:val="24"/>
          <w:szCs w:val="24"/>
        </w:rPr>
        <w:t xml:space="preserve">vous emmène à la rencontre de 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A16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5740">
        <w:rPr>
          <w:rFonts w:ascii="Arial" w:hAnsi="Arial" w:cs="Arial"/>
          <w:color w:val="000000" w:themeColor="text1"/>
          <w:sz w:val="24"/>
          <w:szCs w:val="24"/>
        </w:rPr>
        <w:t xml:space="preserve">-unes </w:t>
      </w:r>
      <w:r w:rsidRPr="00866272">
        <w:rPr>
          <w:rFonts w:ascii="Arial" w:hAnsi="Arial" w:cs="Arial"/>
          <w:sz w:val="24"/>
          <w:szCs w:val="24"/>
        </w:rPr>
        <w:t xml:space="preserve">de ces formations 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chez nous. Tant dans l’enseignement supérieur que dans le secondaire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des écoles commencent</w:t>
      </w:r>
      <w:r w:rsidR="005535B6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les jeux vidéo comme finalité au sein d’une option informatique.</w:t>
      </w:r>
    </w:p>
    <w:p w14:paraId="711F6BE6" w14:textId="497BE4FD" w:rsidR="000D5740" w:rsidRPr="000D5740" w:rsidRDefault="000D5740" w:rsidP="000D5740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uelqu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dispensés, où,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 w:rsidRPr="005535B6">
        <w:rPr>
          <w:rFonts w:ascii="Arial" w:hAnsi="Arial" w:cs="Arial"/>
          <w:sz w:val="24"/>
          <w:szCs w:val="24"/>
        </w:rPr>
        <w:t>intégr</w:t>
      </w:r>
      <w:r>
        <w:rPr>
          <w:rFonts w:ascii="Arial" w:hAnsi="Arial" w:cs="Arial"/>
          <w:sz w:val="24"/>
          <w:szCs w:val="24"/>
        </w:rPr>
        <w:t>er</w:t>
      </w:r>
    </w:p>
    <w:p w14:paraId="416DA08E" w14:textId="39643DF5" w:rsidR="00D14576" w:rsidRPr="000D5740" w:rsidRDefault="000D5740" w:rsidP="000D5740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uelqu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dispens</w:t>
      </w:r>
      <w:r>
        <w:rPr>
          <w:rFonts w:ascii="Arial" w:hAnsi="Arial" w:cs="Arial"/>
          <w:sz w:val="24"/>
          <w:szCs w:val="24"/>
        </w:rPr>
        <w:t>er</w:t>
      </w:r>
      <w:r w:rsidRPr="005535B6">
        <w:rPr>
          <w:rFonts w:ascii="Arial" w:hAnsi="Arial" w:cs="Arial"/>
          <w:sz w:val="24"/>
          <w:szCs w:val="24"/>
        </w:rPr>
        <w:t xml:space="preserve">, où, </w:t>
      </w:r>
      <w:r>
        <w:rPr>
          <w:rFonts w:ascii="Arial" w:hAnsi="Arial" w:cs="Arial"/>
          <w:sz w:val="24"/>
          <w:szCs w:val="24"/>
        </w:rPr>
        <w:t xml:space="preserve">à </w:t>
      </w:r>
      <w:r w:rsidRPr="005535B6">
        <w:rPr>
          <w:rFonts w:ascii="Arial" w:hAnsi="Arial" w:cs="Arial"/>
          <w:sz w:val="24"/>
          <w:szCs w:val="24"/>
        </w:rPr>
        <w:t>intégr</w:t>
      </w:r>
      <w:r>
        <w:rPr>
          <w:rFonts w:ascii="Arial" w:hAnsi="Arial" w:cs="Arial"/>
          <w:sz w:val="24"/>
          <w:szCs w:val="24"/>
        </w:rPr>
        <w:t>er</w:t>
      </w:r>
    </w:p>
    <w:p w14:paraId="43BAACA1" w14:textId="61BAB13A" w:rsidR="00236E91" w:rsidRDefault="000D5740" w:rsidP="00D617F8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>q</w:t>
      </w:r>
      <w:r w:rsidR="005535B6" w:rsidRPr="008A168F">
        <w:rPr>
          <w:rFonts w:ascii="Arial" w:hAnsi="Arial" w:cs="Arial"/>
          <w:color w:val="000000" w:themeColor="text1"/>
          <w:sz w:val="24"/>
          <w:szCs w:val="24"/>
          <w:highlight w:val="yellow"/>
        </w:rPr>
        <w:t>uelques</w:t>
      </w:r>
      <w:r w:rsidR="005535B6">
        <w:rPr>
          <w:rFonts w:ascii="Arial" w:hAnsi="Arial" w:cs="Arial"/>
          <w:color w:val="000000" w:themeColor="text1"/>
          <w:sz w:val="24"/>
          <w:szCs w:val="24"/>
          <w:highlight w:val="yellow"/>
        </w:rPr>
        <w:t>,</w:t>
      </w:r>
      <w:r w:rsidR="005535B6" w:rsidRPr="005535B6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535B6" w:rsidRPr="005535B6">
        <w:rPr>
          <w:rFonts w:ascii="Arial" w:hAnsi="Arial" w:cs="Arial"/>
          <w:sz w:val="24"/>
          <w:szCs w:val="24"/>
          <w:highlight w:val="yellow"/>
        </w:rPr>
        <w:t>dispensées</w:t>
      </w:r>
      <w:r w:rsidR="005535B6">
        <w:rPr>
          <w:rFonts w:ascii="Arial" w:hAnsi="Arial" w:cs="Arial"/>
          <w:sz w:val="24"/>
          <w:szCs w:val="24"/>
          <w:highlight w:val="yellow"/>
        </w:rPr>
        <w:t>,</w:t>
      </w:r>
      <w:r w:rsidR="005535B6" w:rsidRPr="005535B6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535B6" w:rsidRPr="008A168F">
        <w:rPr>
          <w:rFonts w:ascii="Arial" w:hAnsi="Arial" w:cs="Arial"/>
          <w:sz w:val="24"/>
          <w:szCs w:val="24"/>
          <w:highlight w:val="yellow"/>
        </w:rPr>
        <w:t>où</w:t>
      </w:r>
      <w:r w:rsidR="005535B6">
        <w:rPr>
          <w:rFonts w:ascii="Arial" w:hAnsi="Arial" w:cs="Arial"/>
          <w:sz w:val="24"/>
          <w:szCs w:val="24"/>
          <w:highlight w:val="yellow"/>
        </w:rPr>
        <w:t>,</w:t>
      </w:r>
      <w:r w:rsidR="005535B6" w:rsidRPr="005535B6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535B6" w:rsidRPr="008A168F">
        <w:rPr>
          <w:rFonts w:ascii="Arial" w:hAnsi="Arial" w:cs="Arial"/>
          <w:sz w:val="24"/>
          <w:szCs w:val="24"/>
          <w:highlight w:val="yellow"/>
        </w:rPr>
        <w:t>à intégrer</w:t>
      </w:r>
    </w:p>
    <w:p w14:paraId="55F53D6E" w14:textId="71494768" w:rsidR="00663387" w:rsidRPr="000D5740" w:rsidRDefault="000D5740" w:rsidP="000D5740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uelqu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5535B6">
        <w:rPr>
          <w:rFonts w:ascii="Arial" w:hAnsi="Arial" w:cs="Arial"/>
          <w:color w:val="000000" w:themeColor="text1"/>
          <w:sz w:val="24"/>
          <w:szCs w:val="24"/>
        </w:rPr>
        <w:t>,</w:t>
      </w:r>
      <w:r w:rsidRPr="005535B6">
        <w:rPr>
          <w:rFonts w:ascii="Arial" w:hAnsi="Arial" w:cs="Arial"/>
          <w:sz w:val="24"/>
          <w:szCs w:val="24"/>
        </w:rPr>
        <w:t xml:space="preserve"> dispensées, où, </w:t>
      </w:r>
      <w:r>
        <w:rPr>
          <w:rFonts w:ascii="Arial" w:hAnsi="Arial" w:cs="Arial"/>
          <w:sz w:val="24"/>
          <w:szCs w:val="24"/>
        </w:rPr>
        <w:t xml:space="preserve">a </w:t>
      </w:r>
      <w:r w:rsidRPr="005535B6">
        <w:rPr>
          <w:rFonts w:ascii="Arial" w:hAnsi="Arial" w:cs="Arial"/>
          <w:sz w:val="24"/>
          <w:szCs w:val="24"/>
        </w:rPr>
        <w:t>intégr</w:t>
      </w:r>
      <w:r>
        <w:rPr>
          <w:rFonts w:ascii="Arial" w:hAnsi="Arial" w:cs="Arial"/>
          <w:sz w:val="24"/>
          <w:szCs w:val="24"/>
        </w:rPr>
        <w:t>é</w:t>
      </w:r>
    </w:p>
    <w:p w14:paraId="59D96CDE" w14:textId="183A28B6" w:rsidR="003314E0" w:rsidRPr="003314E0" w:rsidRDefault="000D5740" w:rsidP="00C4391B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</w:t>
      </w:r>
      <w:r w:rsidR="005535B6" w:rsidRPr="005535B6">
        <w:rPr>
          <w:rFonts w:ascii="Arial" w:hAnsi="Arial" w:cs="Arial"/>
          <w:color w:val="000000" w:themeColor="text1"/>
          <w:sz w:val="24"/>
          <w:szCs w:val="24"/>
        </w:rPr>
        <w:t>uelqu</w:t>
      </w:r>
      <w:r w:rsidR="005535B6">
        <w:rPr>
          <w:rFonts w:ascii="Arial" w:hAnsi="Arial" w:cs="Arial"/>
          <w:color w:val="000000" w:themeColor="text1"/>
          <w:sz w:val="24"/>
          <w:szCs w:val="24"/>
        </w:rPr>
        <w:t>e</w:t>
      </w:r>
      <w:r w:rsidR="005535B6" w:rsidRPr="005535B6">
        <w:rPr>
          <w:rFonts w:ascii="Arial" w:hAnsi="Arial" w:cs="Arial"/>
          <w:color w:val="000000" w:themeColor="text1"/>
          <w:sz w:val="24"/>
          <w:szCs w:val="24"/>
        </w:rPr>
        <w:t>,</w:t>
      </w:r>
      <w:r w:rsidR="005535B6" w:rsidRPr="005535B6">
        <w:rPr>
          <w:rFonts w:ascii="Arial" w:hAnsi="Arial" w:cs="Arial"/>
          <w:sz w:val="24"/>
          <w:szCs w:val="24"/>
        </w:rPr>
        <w:t xml:space="preserve"> dispens</w:t>
      </w:r>
      <w:r>
        <w:rPr>
          <w:rFonts w:ascii="Arial" w:hAnsi="Arial" w:cs="Arial"/>
          <w:sz w:val="24"/>
          <w:szCs w:val="24"/>
        </w:rPr>
        <w:t>er</w:t>
      </w:r>
      <w:r w:rsidR="005535B6" w:rsidRPr="005535B6">
        <w:rPr>
          <w:rFonts w:ascii="Arial" w:hAnsi="Arial" w:cs="Arial"/>
          <w:sz w:val="24"/>
          <w:szCs w:val="24"/>
        </w:rPr>
        <w:t>, où, à intégrer</w:t>
      </w:r>
    </w:p>
    <w:p w14:paraId="68B65AA1" w14:textId="3AFEBE5B" w:rsidR="004D3506" w:rsidRPr="00C4391B" w:rsidRDefault="007136F4" w:rsidP="00C4391B">
      <w:pPr>
        <w:spacing w:line="360" w:lineRule="auto"/>
        <w:rPr>
          <w:rFonts w:ascii="Arial" w:hAnsi="Arial" w:cs="Arial"/>
          <w:sz w:val="24"/>
          <w:szCs w:val="24"/>
        </w:rPr>
      </w:pPr>
      <w:r w:rsidRPr="00C4391B">
        <w:rPr>
          <w:rFonts w:ascii="Arial" w:hAnsi="Arial" w:cs="Arial"/>
          <w:b/>
          <w:bCs/>
          <w:sz w:val="24"/>
          <w:szCs w:val="24"/>
        </w:rPr>
        <w:t>Question 8</w:t>
      </w:r>
    </w:p>
    <w:p w14:paraId="428D4BFA" w14:textId="56577BA9" w:rsidR="007136F4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 xml:space="preserve">La HELHa (Haute École Louvain en Hainaut) fait partie de </w:t>
      </w:r>
      <w:r w:rsidR="000D5740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Hautes écoles qui offrent une formation aux jeux vidéo. Orienté gaming, ce bachelier en « 3D temps réel » ne se limite pas qu’à </w:t>
      </w:r>
      <w:r w:rsidR="000D5740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, au contraire. Les débo</w:t>
      </w:r>
      <w:r>
        <w:rPr>
          <w:rFonts w:ascii="Arial" w:hAnsi="Arial" w:cs="Arial"/>
          <w:sz w:val="24"/>
          <w:szCs w:val="24"/>
        </w:rPr>
        <w:t>u</w:t>
      </w:r>
      <w:r w:rsidRPr="00866272">
        <w:rPr>
          <w:rFonts w:ascii="Arial" w:hAnsi="Arial" w:cs="Arial"/>
          <w:sz w:val="24"/>
          <w:szCs w:val="24"/>
        </w:rPr>
        <w:t>chés professionnels sont nombreux pour les étudiants</w:t>
      </w:r>
      <w:r w:rsidR="000D5740">
        <w:rPr>
          <w:rFonts w:ascii="Arial" w:hAnsi="Arial" w:cs="Arial"/>
          <w:sz w:val="24"/>
          <w:szCs w:val="24"/>
        </w:rPr>
        <w:t>___________</w:t>
      </w:r>
      <w:r w:rsidR="000D5740">
        <w:rPr>
          <w:rFonts w:ascii="Arial" w:hAnsi="Arial" w:cs="Arial"/>
          <w:sz w:val="24"/>
          <w:szCs w:val="24"/>
        </w:rPr>
        <w:t xml:space="preserve">   </w:t>
      </w:r>
      <w:r w:rsidR="000D5740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la réalité virtuelle (ou VR), la réalité augmentée (AR) ou encore la motion/ facial capture. Des technologies qui ont le vent en poupe dans de très nombreux secteurs.</w:t>
      </w:r>
    </w:p>
    <w:p w14:paraId="70057FD2" w14:textId="2A277EF9" w:rsidR="000D5740" w:rsidRPr="000D5740" w:rsidRDefault="000D5740" w:rsidP="000D5740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D5740">
        <w:rPr>
          <w:rFonts w:ascii="Arial" w:hAnsi="Arial" w:cs="Arial"/>
          <w:sz w:val="24"/>
          <w:szCs w:val="24"/>
        </w:rPr>
        <w:t xml:space="preserve">ces, </w:t>
      </w:r>
      <w:r w:rsidRPr="000D5740">
        <w:rPr>
          <w:rFonts w:ascii="Arial" w:hAnsi="Arial" w:cs="Arial"/>
          <w:sz w:val="24"/>
          <w:szCs w:val="24"/>
        </w:rPr>
        <w:t>sa</w:t>
      </w:r>
      <w:r w:rsidRPr="000D5740">
        <w:rPr>
          <w:rFonts w:ascii="Arial" w:hAnsi="Arial" w:cs="Arial"/>
          <w:sz w:val="24"/>
          <w:szCs w:val="24"/>
        </w:rPr>
        <w:t>, amen</w:t>
      </w:r>
      <w:r>
        <w:rPr>
          <w:rFonts w:ascii="Arial" w:hAnsi="Arial" w:cs="Arial"/>
          <w:sz w:val="24"/>
          <w:szCs w:val="24"/>
        </w:rPr>
        <w:t>er</w:t>
      </w:r>
      <w:r w:rsidRPr="000D5740">
        <w:rPr>
          <w:rFonts w:ascii="Arial" w:hAnsi="Arial" w:cs="Arial"/>
          <w:sz w:val="24"/>
          <w:szCs w:val="24"/>
        </w:rPr>
        <w:t>, à maîtriser</w:t>
      </w:r>
    </w:p>
    <w:p w14:paraId="6C4A65F6" w14:textId="79C0A274" w:rsidR="00531CF1" w:rsidRPr="000D5740" w:rsidRDefault="000D5740" w:rsidP="002C4976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D5740">
        <w:rPr>
          <w:rFonts w:ascii="Arial" w:hAnsi="Arial" w:cs="Arial"/>
          <w:sz w:val="24"/>
          <w:szCs w:val="24"/>
        </w:rPr>
        <w:t xml:space="preserve">ces, </w:t>
      </w:r>
      <w:r w:rsidRPr="000D5740">
        <w:rPr>
          <w:rFonts w:ascii="Arial" w:hAnsi="Arial" w:cs="Arial"/>
          <w:sz w:val="24"/>
          <w:szCs w:val="24"/>
        </w:rPr>
        <w:t>ça</w:t>
      </w:r>
      <w:r w:rsidRPr="000D5740">
        <w:rPr>
          <w:rFonts w:ascii="Arial" w:hAnsi="Arial" w:cs="Arial"/>
          <w:sz w:val="24"/>
          <w:szCs w:val="24"/>
        </w:rPr>
        <w:t>, amené, à maîtriser</w:t>
      </w:r>
    </w:p>
    <w:p w14:paraId="621FC49D" w14:textId="44AFF17D" w:rsidR="000D5740" w:rsidRPr="000D5740" w:rsidRDefault="000D5740" w:rsidP="000D5740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D5740">
        <w:rPr>
          <w:rFonts w:ascii="Arial" w:hAnsi="Arial" w:cs="Arial"/>
          <w:sz w:val="24"/>
          <w:szCs w:val="24"/>
        </w:rPr>
        <w:t>es, ça, amen</w:t>
      </w:r>
      <w:r>
        <w:rPr>
          <w:rFonts w:ascii="Arial" w:hAnsi="Arial" w:cs="Arial"/>
          <w:sz w:val="24"/>
          <w:szCs w:val="24"/>
        </w:rPr>
        <w:t>er</w:t>
      </w:r>
      <w:r w:rsidRPr="000D5740">
        <w:rPr>
          <w:rFonts w:ascii="Arial" w:hAnsi="Arial" w:cs="Arial"/>
          <w:sz w:val="24"/>
          <w:szCs w:val="24"/>
        </w:rPr>
        <w:t xml:space="preserve">, </w:t>
      </w:r>
      <w:r w:rsidRPr="000D5740">
        <w:rPr>
          <w:rFonts w:ascii="Arial" w:hAnsi="Arial" w:cs="Arial"/>
          <w:sz w:val="24"/>
          <w:szCs w:val="24"/>
        </w:rPr>
        <w:t>a</w:t>
      </w:r>
      <w:r w:rsidRPr="000D5740">
        <w:rPr>
          <w:rFonts w:ascii="Arial" w:hAnsi="Arial" w:cs="Arial"/>
          <w:sz w:val="24"/>
          <w:szCs w:val="24"/>
        </w:rPr>
        <w:t xml:space="preserve"> maîtris</w:t>
      </w:r>
      <w:r w:rsidRPr="000D5740">
        <w:rPr>
          <w:rFonts w:ascii="Arial" w:hAnsi="Arial" w:cs="Arial"/>
          <w:sz w:val="24"/>
          <w:szCs w:val="24"/>
        </w:rPr>
        <w:t>é</w:t>
      </w:r>
    </w:p>
    <w:p w14:paraId="74A926C8" w14:textId="537531A4" w:rsidR="00911525" w:rsidRPr="000D5740" w:rsidRDefault="000D5740" w:rsidP="000D5740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D5740">
        <w:rPr>
          <w:rFonts w:ascii="Arial" w:hAnsi="Arial" w:cs="Arial"/>
          <w:sz w:val="24"/>
          <w:szCs w:val="24"/>
        </w:rPr>
        <w:t>es, ça, amenés, a maîtrisé</w:t>
      </w:r>
    </w:p>
    <w:p w14:paraId="49DE0A7B" w14:textId="36BED2F7" w:rsidR="000D5740" w:rsidRPr="003314E0" w:rsidRDefault="000D5740" w:rsidP="00975F9E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c</w:t>
      </w:r>
      <w:r w:rsidRPr="008A168F">
        <w:rPr>
          <w:rFonts w:ascii="Arial" w:hAnsi="Arial" w:cs="Arial"/>
          <w:sz w:val="24"/>
          <w:szCs w:val="24"/>
          <w:highlight w:val="yellow"/>
        </w:rPr>
        <w:t>es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0D5740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A168F">
        <w:rPr>
          <w:rFonts w:ascii="Arial" w:hAnsi="Arial" w:cs="Arial"/>
          <w:sz w:val="24"/>
          <w:szCs w:val="24"/>
          <w:highlight w:val="yellow"/>
        </w:rPr>
        <w:t>ça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0D5740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0D5740">
        <w:rPr>
          <w:rFonts w:ascii="Arial" w:hAnsi="Arial" w:cs="Arial"/>
          <w:sz w:val="24"/>
          <w:szCs w:val="24"/>
          <w:highlight w:val="yellow"/>
        </w:rPr>
        <w:t>amenés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0D5740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0D5740">
        <w:rPr>
          <w:rFonts w:ascii="Arial" w:hAnsi="Arial" w:cs="Arial"/>
          <w:sz w:val="24"/>
          <w:szCs w:val="24"/>
          <w:highlight w:val="yellow"/>
        </w:rPr>
        <w:t>à maîtriser</w:t>
      </w:r>
    </w:p>
    <w:p w14:paraId="621E50FF" w14:textId="53EB9B7D" w:rsidR="003A4C3A" w:rsidRPr="003A4C3A" w:rsidRDefault="003A4C3A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A4C3A">
        <w:rPr>
          <w:rFonts w:ascii="Arial" w:hAnsi="Arial" w:cs="Arial"/>
          <w:b/>
          <w:bCs/>
          <w:sz w:val="24"/>
          <w:szCs w:val="24"/>
        </w:rPr>
        <w:t>Question 9</w:t>
      </w:r>
    </w:p>
    <w:p w14:paraId="43BC008B" w14:textId="7773115B" w:rsidR="003A4C3A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 xml:space="preserve">Joue le jeu (vidéo) ou plutôt </w:t>
      </w:r>
      <w:r w:rsidR="000D5740">
        <w:rPr>
          <w:rFonts w:ascii="Arial" w:hAnsi="Arial" w:cs="Arial"/>
          <w:sz w:val="24"/>
          <w:szCs w:val="24"/>
        </w:rPr>
        <w:t>___________</w:t>
      </w:r>
      <w:r w:rsidR="000D5740" w:rsidRPr="00866272"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 xml:space="preserve">-le ! ». C’est avec ce petit slogan que la HELHa entend </w:t>
      </w:r>
      <w:r w:rsidR="003314E0">
        <w:rPr>
          <w:rFonts w:ascii="Arial" w:hAnsi="Arial" w:cs="Arial"/>
          <w:sz w:val="24"/>
          <w:szCs w:val="24"/>
        </w:rPr>
        <w:t xml:space="preserve">amener </w:t>
      </w:r>
      <w:r w:rsidRPr="00866272">
        <w:rPr>
          <w:rFonts w:ascii="Arial" w:hAnsi="Arial" w:cs="Arial"/>
          <w:sz w:val="24"/>
          <w:szCs w:val="24"/>
        </w:rPr>
        <w:t>les étudiants</w:t>
      </w:r>
      <w:r w:rsidR="000D5740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par le monde du gaming</w:t>
      </w:r>
      <w:r w:rsidR="000D5740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franchir les portes de</w:t>
      </w:r>
      <w:r w:rsidR="000D5740">
        <w:rPr>
          <w:rFonts w:ascii="Arial" w:hAnsi="Arial" w:cs="Arial"/>
          <w:sz w:val="24"/>
          <w:szCs w:val="24"/>
        </w:rPr>
        <w:t xml:space="preserve"> </w:t>
      </w:r>
      <w:r w:rsidR="000D5740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Haute école. Depuis septembre 2022, un bachelier</w:t>
      </w:r>
      <w:r w:rsidR="008A168F">
        <w:rPr>
          <w:rFonts w:ascii="Arial" w:hAnsi="Arial" w:cs="Arial"/>
          <w:sz w:val="24"/>
          <w:szCs w:val="24"/>
        </w:rPr>
        <w:t xml:space="preserve"> </w:t>
      </w:r>
      <w:r w:rsidRPr="00866272">
        <w:rPr>
          <w:rFonts w:ascii="Arial" w:hAnsi="Arial" w:cs="Arial"/>
          <w:sz w:val="24"/>
          <w:szCs w:val="24"/>
        </w:rPr>
        <w:t>« 3D temps réel » est en effet organisé sur le site montois de la HELHa - en partenariat avec la Haute école en Hainaut (HEH) et Condorcet (la Haute école Provinciale de Hainaut).</w:t>
      </w:r>
    </w:p>
    <w:p w14:paraId="32D0C5C4" w14:textId="657C813A" w:rsidR="000D5740" w:rsidRPr="000D5740" w:rsidRDefault="000D5740" w:rsidP="000D5740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Hlk216286542"/>
      <w:r w:rsidRPr="000D5740">
        <w:rPr>
          <w:rFonts w:ascii="Arial" w:hAnsi="Arial" w:cs="Arial"/>
          <w:sz w:val="24"/>
          <w:szCs w:val="24"/>
        </w:rPr>
        <w:t xml:space="preserve">crée, intéressés, </w:t>
      </w:r>
      <w:r>
        <w:rPr>
          <w:rFonts w:ascii="Arial" w:hAnsi="Arial" w:cs="Arial"/>
          <w:sz w:val="24"/>
          <w:szCs w:val="24"/>
        </w:rPr>
        <w:t>a</w:t>
      </w:r>
      <w:r w:rsidRPr="000D5740">
        <w:rPr>
          <w:rFonts w:ascii="Arial" w:hAnsi="Arial" w:cs="Arial"/>
          <w:sz w:val="24"/>
          <w:szCs w:val="24"/>
        </w:rPr>
        <w:t>, leur</w:t>
      </w:r>
    </w:p>
    <w:p w14:paraId="3555F322" w14:textId="7F5AC211" w:rsidR="000D5740" w:rsidRPr="000D5740" w:rsidRDefault="000D5740" w:rsidP="000D5740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0D5740">
        <w:rPr>
          <w:rFonts w:ascii="Arial" w:hAnsi="Arial" w:cs="Arial"/>
          <w:sz w:val="24"/>
          <w:szCs w:val="24"/>
        </w:rPr>
        <w:lastRenderedPageBreak/>
        <w:t xml:space="preserve">crée, intéressé, </w:t>
      </w:r>
      <w:r>
        <w:rPr>
          <w:rFonts w:ascii="Arial" w:hAnsi="Arial" w:cs="Arial"/>
          <w:sz w:val="24"/>
          <w:szCs w:val="24"/>
        </w:rPr>
        <w:t>à</w:t>
      </w:r>
      <w:r w:rsidRPr="000D5740">
        <w:rPr>
          <w:rFonts w:ascii="Arial" w:hAnsi="Arial" w:cs="Arial"/>
          <w:sz w:val="24"/>
          <w:szCs w:val="24"/>
        </w:rPr>
        <w:t>, leur</w:t>
      </w:r>
      <w:r>
        <w:rPr>
          <w:rFonts w:ascii="Arial" w:hAnsi="Arial" w:cs="Arial"/>
          <w:sz w:val="24"/>
          <w:szCs w:val="24"/>
        </w:rPr>
        <w:t>s</w:t>
      </w:r>
    </w:p>
    <w:p w14:paraId="50D3C7D9" w14:textId="57D40913" w:rsidR="000D5740" w:rsidRPr="000D5740" w:rsidRDefault="000D5740" w:rsidP="000D5740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0D5740">
        <w:rPr>
          <w:rFonts w:ascii="Arial" w:hAnsi="Arial" w:cs="Arial"/>
          <w:sz w:val="24"/>
          <w:szCs w:val="24"/>
        </w:rPr>
        <w:t>crée</w:t>
      </w:r>
      <w:r>
        <w:rPr>
          <w:rFonts w:ascii="Arial" w:hAnsi="Arial" w:cs="Arial"/>
          <w:sz w:val="24"/>
          <w:szCs w:val="24"/>
        </w:rPr>
        <w:t>s</w:t>
      </w:r>
      <w:r w:rsidRPr="000D5740">
        <w:rPr>
          <w:rFonts w:ascii="Arial" w:hAnsi="Arial" w:cs="Arial"/>
          <w:sz w:val="24"/>
          <w:szCs w:val="24"/>
        </w:rPr>
        <w:t xml:space="preserve">, intéressés, </w:t>
      </w:r>
      <w:r>
        <w:rPr>
          <w:rFonts w:ascii="Arial" w:hAnsi="Arial" w:cs="Arial"/>
          <w:sz w:val="24"/>
          <w:szCs w:val="24"/>
        </w:rPr>
        <w:t>à</w:t>
      </w:r>
      <w:r w:rsidRPr="000D5740">
        <w:rPr>
          <w:rFonts w:ascii="Arial" w:hAnsi="Arial" w:cs="Arial"/>
          <w:sz w:val="24"/>
          <w:szCs w:val="24"/>
        </w:rPr>
        <w:t>, leur</w:t>
      </w:r>
    </w:p>
    <w:p w14:paraId="067B498F" w14:textId="13CA3D3C" w:rsidR="00A24977" w:rsidRPr="000D5740" w:rsidRDefault="000D5740" w:rsidP="000D5740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0D5740">
        <w:rPr>
          <w:rFonts w:ascii="Arial" w:hAnsi="Arial" w:cs="Arial"/>
          <w:sz w:val="24"/>
          <w:szCs w:val="24"/>
        </w:rPr>
        <w:t>crée</w:t>
      </w:r>
      <w:r>
        <w:rPr>
          <w:rFonts w:ascii="Arial" w:hAnsi="Arial" w:cs="Arial"/>
          <w:sz w:val="24"/>
          <w:szCs w:val="24"/>
        </w:rPr>
        <w:t>s</w:t>
      </w:r>
      <w:r w:rsidRPr="000D5740">
        <w:rPr>
          <w:rFonts w:ascii="Arial" w:hAnsi="Arial" w:cs="Arial"/>
          <w:sz w:val="24"/>
          <w:szCs w:val="24"/>
        </w:rPr>
        <w:t xml:space="preserve">, intéressés, </w:t>
      </w:r>
      <w:r>
        <w:rPr>
          <w:rFonts w:ascii="Arial" w:hAnsi="Arial" w:cs="Arial"/>
          <w:sz w:val="24"/>
          <w:szCs w:val="24"/>
        </w:rPr>
        <w:t>à</w:t>
      </w:r>
      <w:r w:rsidRPr="000D5740">
        <w:rPr>
          <w:rFonts w:ascii="Arial" w:hAnsi="Arial" w:cs="Arial"/>
          <w:sz w:val="24"/>
          <w:szCs w:val="24"/>
        </w:rPr>
        <w:t>, leur</w:t>
      </w:r>
      <w:r w:rsidR="00F141F2">
        <w:rPr>
          <w:rFonts w:ascii="Arial" w:hAnsi="Arial" w:cs="Arial"/>
          <w:sz w:val="24"/>
          <w:szCs w:val="24"/>
        </w:rPr>
        <w:t>s</w:t>
      </w:r>
    </w:p>
    <w:p w14:paraId="2C410C22" w14:textId="04BA12AA" w:rsidR="007E61D5" w:rsidRPr="007B7356" w:rsidRDefault="000D5740" w:rsidP="007B7356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c</w:t>
      </w:r>
      <w:r w:rsidRPr="000D5740">
        <w:rPr>
          <w:rFonts w:ascii="Arial" w:hAnsi="Arial" w:cs="Arial"/>
          <w:sz w:val="24"/>
          <w:szCs w:val="24"/>
          <w:highlight w:val="yellow"/>
        </w:rPr>
        <w:t>rée</w:t>
      </w:r>
      <w:r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0D5740">
        <w:rPr>
          <w:rFonts w:ascii="Arial" w:hAnsi="Arial" w:cs="Arial"/>
          <w:sz w:val="24"/>
          <w:szCs w:val="24"/>
          <w:highlight w:val="yellow"/>
        </w:rPr>
        <w:t>intéressés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0D5740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0D5740">
        <w:rPr>
          <w:rFonts w:ascii="Arial" w:hAnsi="Arial" w:cs="Arial"/>
          <w:sz w:val="24"/>
          <w:szCs w:val="24"/>
          <w:highlight w:val="yellow"/>
        </w:rPr>
        <w:t>à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0D5740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0D5740">
        <w:rPr>
          <w:rFonts w:ascii="Arial" w:hAnsi="Arial" w:cs="Arial"/>
          <w:sz w:val="24"/>
          <w:szCs w:val="24"/>
          <w:highlight w:val="yellow"/>
        </w:rPr>
        <w:t>leur</w:t>
      </w:r>
    </w:p>
    <w:bookmarkEnd w:id="0"/>
    <w:p w14:paraId="50AB10D1" w14:textId="77777777" w:rsidR="003314E0" w:rsidRDefault="003314E0" w:rsidP="00A00D2A">
      <w:pPr>
        <w:rPr>
          <w:rFonts w:ascii="Arial" w:hAnsi="Arial" w:cs="Arial"/>
          <w:b/>
          <w:bCs/>
          <w:sz w:val="24"/>
          <w:szCs w:val="24"/>
        </w:rPr>
      </w:pPr>
    </w:p>
    <w:p w14:paraId="7C79B627" w14:textId="146DBAFC" w:rsidR="003A4C3A" w:rsidRPr="00C01D7F" w:rsidRDefault="00C01D7F" w:rsidP="00A00D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Question 10</w:t>
      </w:r>
    </w:p>
    <w:p w14:paraId="4D0E84BC" w14:textId="7D6935E0" w:rsidR="00C01D7F" w:rsidRDefault="00866272" w:rsidP="0086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On retrouve d’un côté la spécialisation Game ART, « où en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, on forme les étudiants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des contenus 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comme l’univers, les décors, les interfaces et les personnages qui serviront notamment aux jeux vidéo » et de l’autre la spécialisation Game Programming, « où les étudiants travaillent le code, pour 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le jeu au niveau de la programmation. </w:t>
      </w:r>
      <w:r w:rsidR="008A168F">
        <w:rPr>
          <w:rFonts w:ascii="Arial" w:hAnsi="Arial" w:cs="Arial"/>
          <w:sz w:val="24"/>
          <w:szCs w:val="24"/>
        </w:rPr>
        <w:t>[…]</w:t>
      </w:r>
    </w:p>
    <w:p w14:paraId="6604F083" w14:textId="0BF436CF" w:rsidR="00F141F2" w:rsidRPr="00F141F2" w:rsidRDefault="00F141F2" w:rsidP="00F141F2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résum</w:t>
      </w:r>
      <w:r>
        <w:rPr>
          <w:rFonts w:ascii="Arial" w:hAnsi="Arial" w:cs="Arial"/>
          <w:sz w:val="24"/>
          <w:szCs w:val="24"/>
        </w:rPr>
        <w:t>er</w:t>
      </w:r>
      <w:r w:rsidRPr="00F141F2">
        <w:rPr>
          <w:rFonts w:ascii="Arial" w:hAnsi="Arial" w:cs="Arial"/>
          <w:sz w:val="24"/>
          <w:szCs w:val="24"/>
        </w:rPr>
        <w:t>, à créer, visuels, implémenter</w:t>
      </w:r>
    </w:p>
    <w:p w14:paraId="6449D720" w14:textId="74A2A639" w:rsidR="00A24977" w:rsidRPr="00F141F2" w:rsidRDefault="00F141F2" w:rsidP="00F141F2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résum</w:t>
      </w:r>
      <w:r>
        <w:rPr>
          <w:rFonts w:ascii="Arial" w:hAnsi="Arial" w:cs="Arial"/>
          <w:sz w:val="24"/>
          <w:szCs w:val="24"/>
        </w:rPr>
        <w:t>er</w:t>
      </w:r>
      <w:r w:rsidRPr="00F141F2">
        <w:rPr>
          <w:rFonts w:ascii="Arial" w:hAnsi="Arial" w:cs="Arial"/>
          <w:sz w:val="24"/>
          <w:szCs w:val="24"/>
        </w:rPr>
        <w:t>, à créer, visuels, implément</w:t>
      </w:r>
      <w:r>
        <w:rPr>
          <w:rFonts w:ascii="Arial" w:hAnsi="Arial" w:cs="Arial"/>
          <w:sz w:val="24"/>
          <w:szCs w:val="24"/>
        </w:rPr>
        <w:t>é</w:t>
      </w:r>
    </w:p>
    <w:p w14:paraId="7FCED84A" w14:textId="5F58C786" w:rsidR="00A24977" w:rsidRDefault="00F141F2" w:rsidP="00A24977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r</w:t>
      </w:r>
      <w:r w:rsidRPr="00F141F2">
        <w:rPr>
          <w:rFonts w:ascii="Arial" w:hAnsi="Arial" w:cs="Arial"/>
          <w:sz w:val="24"/>
          <w:szCs w:val="24"/>
          <w:highlight w:val="yellow"/>
        </w:rPr>
        <w:t>ésumé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F141F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141F2">
        <w:rPr>
          <w:rFonts w:ascii="Arial" w:hAnsi="Arial" w:cs="Arial"/>
          <w:sz w:val="24"/>
          <w:szCs w:val="24"/>
          <w:highlight w:val="yellow"/>
        </w:rPr>
        <w:t>à créer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F141F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141F2">
        <w:rPr>
          <w:rFonts w:ascii="Arial" w:hAnsi="Arial" w:cs="Arial"/>
          <w:sz w:val="24"/>
          <w:szCs w:val="24"/>
          <w:highlight w:val="yellow"/>
        </w:rPr>
        <w:t>visuels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F141F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141F2">
        <w:rPr>
          <w:rFonts w:ascii="Arial" w:hAnsi="Arial" w:cs="Arial"/>
          <w:sz w:val="24"/>
          <w:szCs w:val="24"/>
          <w:highlight w:val="yellow"/>
        </w:rPr>
        <w:t>implémenter</w:t>
      </w:r>
    </w:p>
    <w:p w14:paraId="59BF10E6" w14:textId="4C28F514" w:rsidR="00F141F2" w:rsidRPr="00F141F2" w:rsidRDefault="00F141F2" w:rsidP="00F141F2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résum</w:t>
      </w:r>
      <w:r>
        <w:rPr>
          <w:rFonts w:ascii="Arial" w:hAnsi="Arial" w:cs="Arial"/>
          <w:sz w:val="24"/>
          <w:szCs w:val="24"/>
        </w:rPr>
        <w:t>é</w:t>
      </w:r>
      <w:r w:rsidRPr="00F141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Pr="00F141F2">
        <w:rPr>
          <w:rFonts w:ascii="Arial" w:hAnsi="Arial" w:cs="Arial"/>
          <w:sz w:val="24"/>
          <w:szCs w:val="24"/>
        </w:rPr>
        <w:t xml:space="preserve"> cré</w:t>
      </w:r>
      <w:r>
        <w:rPr>
          <w:rFonts w:ascii="Arial" w:hAnsi="Arial" w:cs="Arial"/>
          <w:sz w:val="24"/>
          <w:szCs w:val="24"/>
        </w:rPr>
        <w:t>é</w:t>
      </w:r>
      <w:r w:rsidRPr="00F141F2">
        <w:rPr>
          <w:rFonts w:ascii="Arial" w:hAnsi="Arial" w:cs="Arial"/>
          <w:sz w:val="24"/>
          <w:szCs w:val="24"/>
        </w:rPr>
        <w:t>, visuels, implément</w:t>
      </w:r>
      <w:r>
        <w:rPr>
          <w:rFonts w:ascii="Arial" w:hAnsi="Arial" w:cs="Arial"/>
          <w:sz w:val="24"/>
          <w:szCs w:val="24"/>
        </w:rPr>
        <w:t>é</w:t>
      </w:r>
    </w:p>
    <w:p w14:paraId="6212B57E" w14:textId="5E748793" w:rsidR="00A24977" w:rsidRPr="00F141F2" w:rsidRDefault="00F141F2" w:rsidP="00F141F2">
      <w:pPr>
        <w:pStyle w:val="Paragraphedeliste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résum</w:t>
      </w:r>
      <w:r>
        <w:rPr>
          <w:rFonts w:ascii="Arial" w:hAnsi="Arial" w:cs="Arial"/>
          <w:sz w:val="24"/>
          <w:szCs w:val="24"/>
        </w:rPr>
        <w:t>é</w:t>
      </w:r>
      <w:r w:rsidRPr="00F141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Pr="00F141F2">
        <w:rPr>
          <w:rFonts w:ascii="Arial" w:hAnsi="Arial" w:cs="Arial"/>
          <w:sz w:val="24"/>
          <w:szCs w:val="24"/>
        </w:rPr>
        <w:t xml:space="preserve"> cré</w:t>
      </w:r>
      <w:r>
        <w:rPr>
          <w:rFonts w:ascii="Arial" w:hAnsi="Arial" w:cs="Arial"/>
          <w:sz w:val="24"/>
          <w:szCs w:val="24"/>
        </w:rPr>
        <w:t>é</w:t>
      </w:r>
      <w:r w:rsidRPr="00F141F2">
        <w:rPr>
          <w:rFonts w:ascii="Arial" w:hAnsi="Arial" w:cs="Arial"/>
          <w:sz w:val="24"/>
          <w:szCs w:val="24"/>
        </w:rPr>
        <w:t>, visuels, implément</w:t>
      </w:r>
      <w:r>
        <w:rPr>
          <w:rFonts w:ascii="Arial" w:hAnsi="Arial" w:cs="Arial"/>
          <w:sz w:val="24"/>
          <w:szCs w:val="24"/>
        </w:rPr>
        <w:t>er</w:t>
      </w:r>
    </w:p>
    <w:p w14:paraId="17DD1537" w14:textId="77777777" w:rsidR="003314E0" w:rsidRDefault="003314E0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668A889" w14:textId="4DB0EF67" w:rsidR="00C01D7F" w:rsidRPr="000F6E2C" w:rsidRDefault="000F6E2C" w:rsidP="00975F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Question 11</w:t>
      </w:r>
    </w:p>
    <w:p w14:paraId="3C0BDC2C" w14:textId="2E0A5E0D" w:rsidR="003314E0" w:rsidRDefault="00866272" w:rsidP="00F14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 xml:space="preserve">« 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>, on va s’orienter de plus en plus vers le Game Art », poursuit Michel Petteau, directeur du domaine des arts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à la HELHa. « Car, en termes de programmation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, il y a d’autres structures spécialisées en codage qui font ça mieux que nous. On préfère donc se différencier </w:t>
      </w:r>
      <w:r w:rsidR="003314E0">
        <w:rPr>
          <w:rFonts w:ascii="Arial" w:hAnsi="Arial" w:cs="Arial"/>
          <w:sz w:val="24"/>
          <w:szCs w:val="24"/>
        </w:rPr>
        <w:t>[</w:t>
      </w:r>
      <w:r w:rsidR="00F141F2">
        <w:rPr>
          <w:rFonts w:ascii="Arial" w:hAnsi="Arial" w:cs="Arial"/>
          <w:sz w:val="24"/>
          <w:szCs w:val="24"/>
        </w:rPr>
        <w:t xml:space="preserve">…] </w:t>
      </w:r>
      <w:r w:rsidR="003314E0">
        <w:rPr>
          <w:rFonts w:ascii="Arial" w:hAnsi="Arial" w:cs="Arial"/>
          <w:sz w:val="24"/>
          <w:szCs w:val="24"/>
        </w:rPr>
        <w:t>.</w:t>
      </w:r>
    </w:p>
    <w:p w14:paraId="00A8316A" w14:textId="371F04E7" w:rsidR="00A00D2A" w:rsidRDefault="00F141F2" w:rsidP="00F14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66272" w:rsidRPr="00866272">
        <w:rPr>
          <w:rFonts w:ascii="Arial" w:hAnsi="Arial" w:cs="Arial"/>
          <w:sz w:val="24"/>
          <w:szCs w:val="24"/>
        </w:rPr>
        <w:t xml:space="preserve">a "3D temps réel" a de multiples débouchés </w:t>
      </w:r>
      <w:r>
        <w:rPr>
          <w:rFonts w:ascii="Arial" w:hAnsi="Arial" w:cs="Arial"/>
          <w:sz w:val="24"/>
          <w:szCs w:val="24"/>
        </w:rPr>
        <w:t>___________</w:t>
      </w:r>
      <w:r w:rsidR="00866272" w:rsidRPr="00866272">
        <w:rPr>
          <w:rFonts w:ascii="Arial" w:hAnsi="Arial" w:cs="Arial"/>
          <w:sz w:val="24"/>
          <w:szCs w:val="24"/>
        </w:rPr>
        <w:t xml:space="preserve"> : les jeux vidéo, mais aussi la réalité virtuelle ou augmentée et la motion/facial capture</w:t>
      </w:r>
      <w:r>
        <w:rPr>
          <w:rFonts w:ascii="Arial" w:hAnsi="Arial" w:cs="Arial"/>
          <w:sz w:val="24"/>
          <w:szCs w:val="24"/>
        </w:rPr>
        <w:t xml:space="preserve"> […]</w:t>
      </w:r>
    </w:p>
    <w:p w14:paraId="4F7C6335" w14:textId="630E94E0" w:rsidR="00A00D2A" w:rsidRDefault="00F141F2" w:rsidP="00A00D2A">
      <w:pPr>
        <w:pStyle w:val="Paragraphedelist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  <w:highlight w:val="yellow"/>
        </w:rPr>
        <w:t>Toutefois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F141F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141F2">
        <w:rPr>
          <w:rFonts w:ascii="Arial" w:hAnsi="Arial" w:cs="Arial"/>
          <w:sz w:val="24"/>
          <w:szCs w:val="24"/>
          <w:highlight w:val="yellow"/>
        </w:rPr>
        <w:t>appliqués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F141F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141F2">
        <w:rPr>
          <w:rFonts w:ascii="Arial" w:hAnsi="Arial" w:cs="Arial"/>
          <w:sz w:val="24"/>
          <w:szCs w:val="24"/>
          <w:highlight w:val="yellow"/>
        </w:rPr>
        <w:t>pure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F141F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141F2">
        <w:rPr>
          <w:rFonts w:ascii="Arial" w:hAnsi="Arial" w:cs="Arial"/>
          <w:sz w:val="24"/>
          <w:szCs w:val="24"/>
          <w:highlight w:val="yellow"/>
        </w:rPr>
        <w:t>professionnels</w:t>
      </w:r>
    </w:p>
    <w:p w14:paraId="2BF2266D" w14:textId="614D0A68" w:rsidR="00F141F2" w:rsidRPr="00F141F2" w:rsidRDefault="00F141F2" w:rsidP="00F141F2">
      <w:pPr>
        <w:pStyle w:val="Paragraphedelist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Toute</w:t>
      </w:r>
      <w:r>
        <w:rPr>
          <w:rFonts w:ascii="Arial" w:hAnsi="Arial" w:cs="Arial"/>
          <w:sz w:val="24"/>
          <w:szCs w:val="24"/>
        </w:rPr>
        <w:t xml:space="preserve">s </w:t>
      </w:r>
      <w:r w:rsidRPr="00F141F2">
        <w:rPr>
          <w:rFonts w:ascii="Arial" w:hAnsi="Arial" w:cs="Arial"/>
          <w:sz w:val="24"/>
          <w:szCs w:val="24"/>
        </w:rPr>
        <w:t>fois, appliqués, pure, professionnel</w:t>
      </w:r>
    </w:p>
    <w:p w14:paraId="5C67691A" w14:textId="67FEBA61" w:rsidR="00F141F2" w:rsidRPr="00F141F2" w:rsidRDefault="00F141F2" w:rsidP="00F141F2">
      <w:pPr>
        <w:pStyle w:val="Paragraphedelist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Toute</w:t>
      </w:r>
      <w:r>
        <w:rPr>
          <w:rFonts w:ascii="Arial" w:hAnsi="Arial" w:cs="Arial"/>
          <w:sz w:val="24"/>
          <w:szCs w:val="24"/>
        </w:rPr>
        <w:t xml:space="preserve">s </w:t>
      </w:r>
      <w:r w:rsidRPr="00F141F2">
        <w:rPr>
          <w:rFonts w:ascii="Arial" w:hAnsi="Arial" w:cs="Arial"/>
          <w:sz w:val="24"/>
          <w:szCs w:val="24"/>
        </w:rPr>
        <w:t>fois, appliqué, pure</w:t>
      </w:r>
      <w:r>
        <w:rPr>
          <w:rFonts w:ascii="Arial" w:hAnsi="Arial" w:cs="Arial"/>
          <w:sz w:val="24"/>
          <w:szCs w:val="24"/>
        </w:rPr>
        <w:t>s</w:t>
      </w:r>
      <w:r w:rsidRPr="00F141F2">
        <w:rPr>
          <w:rFonts w:ascii="Arial" w:hAnsi="Arial" w:cs="Arial"/>
          <w:sz w:val="24"/>
          <w:szCs w:val="24"/>
        </w:rPr>
        <w:t>, professionnels</w:t>
      </w:r>
    </w:p>
    <w:p w14:paraId="6A4F3BB3" w14:textId="04FFE4F2" w:rsidR="00F141F2" w:rsidRPr="00F141F2" w:rsidRDefault="00F141F2" w:rsidP="00F141F2">
      <w:pPr>
        <w:pStyle w:val="Paragraphedelist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Toutefois, appliqué</w:t>
      </w:r>
      <w:r>
        <w:rPr>
          <w:rFonts w:ascii="Arial" w:hAnsi="Arial" w:cs="Arial"/>
          <w:sz w:val="24"/>
          <w:szCs w:val="24"/>
        </w:rPr>
        <w:t>s</w:t>
      </w:r>
      <w:r w:rsidRPr="00F141F2">
        <w:rPr>
          <w:rFonts w:ascii="Arial" w:hAnsi="Arial" w:cs="Arial"/>
          <w:sz w:val="24"/>
          <w:szCs w:val="24"/>
        </w:rPr>
        <w:t>, pur</w:t>
      </w:r>
      <w:r>
        <w:rPr>
          <w:rFonts w:ascii="Arial" w:hAnsi="Arial" w:cs="Arial"/>
          <w:sz w:val="24"/>
          <w:szCs w:val="24"/>
        </w:rPr>
        <w:t>s</w:t>
      </w:r>
      <w:r w:rsidRPr="00F141F2">
        <w:rPr>
          <w:rFonts w:ascii="Arial" w:hAnsi="Arial" w:cs="Arial"/>
          <w:sz w:val="24"/>
          <w:szCs w:val="24"/>
        </w:rPr>
        <w:t>, professionnels</w:t>
      </w:r>
    </w:p>
    <w:p w14:paraId="6C6BB127" w14:textId="7A80A78F" w:rsidR="00A00D2A" w:rsidRPr="00F141F2" w:rsidRDefault="00F141F2" w:rsidP="00A24977">
      <w:pPr>
        <w:pStyle w:val="Paragraphedeliste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</w:rPr>
        <w:t>Toute</w:t>
      </w:r>
      <w:r>
        <w:rPr>
          <w:rFonts w:ascii="Arial" w:hAnsi="Arial" w:cs="Arial"/>
          <w:sz w:val="24"/>
          <w:szCs w:val="24"/>
        </w:rPr>
        <w:t xml:space="preserve">s </w:t>
      </w:r>
      <w:r w:rsidRPr="00F141F2">
        <w:rPr>
          <w:rFonts w:ascii="Arial" w:hAnsi="Arial" w:cs="Arial"/>
          <w:sz w:val="24"/>
          <w:szCs w:val="24"/>
        </w:rPr>
        <w:t>fois, appliqué</w:t>
      </w:r>
      <w:r>
        <w:rPr>
          <w:rFonts w:ascii="Arial" w:hAnsi="Arial" w:cs="Arial"/>
          <w:sz w:val="24"/>
          <w:szCs w:val="24"/>
        </w:rPr>
        <w:t>s</w:t>
      </w:r>
      <w:r w:rsidRPr="00F141F2">
        <w:rPr>
          <w:rFonts w:ascii="Arial" w:hAnsi="Arial" w:cs="Arial"/>
          <w:sz w:val="24"/>
          <w:szCs w:val="24"/>
        </w:rPr>
        <w:t>, pur, professionnel</w:t>
      </w:r>
    </w:p>
    <w:p w14:paraId="31AF94F9" w14:textId="77777777" w:rsidR="003314E0" w:rsidRDefault="003314E0" w:rsidP="00A249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592EBE" w14:textId="1783ADCF" w:rsidR="000F6E2C" w:rsidRPr="00A24977" w:rsidRDefault="00673608" w:rsidP="00A249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24977">
        <w:rPr>
          <w:rFonts w:ascii="Arial" w:hAnsi="Arial" w:cs="Arial"/>
          <w:b/>
          <w:bCs/>
          <w:sz w:val="24"/>
          <w:szCs w:val="24"/>
        </w:rPr>
        <w:lastRenderedPageBreak/>
        <w:t>Question 12</w:t>
      </w:r>
    </w:p>
    <w:p w14:paraId="7BF8DA77" w14:textId="1B128BF1" w:rsidR="00E6398F" w:rsidRDefault="00866272" w:rsidP="008A1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272">
        <w:rPr>
          <w:rFonts w:ascii="Arial" w:hAnsi="Arial" w:cs="Arial"/>
          <w:sz w:val="24"/>
          <w:szCs w:val="24"/>
        </w:rPr>
        <w:t>Dans la pratique, on parle, par exemple, de la création d’univers visuels des logiciels et simulateurs qui serviront de supports à la formation des pilotes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ou de l’aérospatiale. Il en va de même pour des logiciels de modélisation en architecture ou encore en médecine. « On pense par exemple à des logiciels et interfaces graphiques qui vont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un environnement virtuel dans 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un patient ferait des exercices de rééducation après une opération au bras, à un muscle », </w:t>
      </w:r>
      <w:r w:rsidR="00F141F2">
        <w:rPr>
          <w:rFonts w:ascii="Arial" w:hAnsi="Arial" w:cs="Arial"/>
          <w:sz w:val="24"/>
          <w:szCs w:val="24"/>
        </w:rPr>
        <w:t>___________</w:t>
      </w:r>
      <w:r w:rsidRPr="00866272">
        <w:rPr>
          <w:rFonts w:ascii="Arial" w:hAnsi="Arial" w:cs="Arial"/>
          <w:sz w:val="24"/>
          <w:szCs w:val="24"/>
        </w:rPr>
        <w:t xml:space="preserve"> Michel Petteau. </w:t>
      </w:r>
      <w:r w:rsidR="00CA041B">
        <w:rPr>
          <w:rFonts w:ascii="Arial" w:hAnsi="Arial" w:cs="Arial"/>
          <w:sz w:val="24"/>
          <w:szCs w:val="24"/>
        </w:rPr>
        <w:t>[…]</w:t>
      </w:r>
    </w:p>
    <w:p w14:paraId="10BEAF20" w14:textId="10F07D44" w:rsidR="003314E0" w:rsidRPr="003314E0" w:rsidRDefault="003314E0" w:rsidP="003314E0">
      <w:pPr>
        <w:pStyle w:val="Paragraphedeliste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314E0">
        <w:rPr>
          <w:rFonts w:ascii="Arial" w:hAnsi="Arial" w:cs="Arial"/>
          <w:sz w:val="24"/>
          <w:szCs w:val="24"/>
        </w:rPr>
        <w:t>utomobile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créer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lequel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conclu</w:t>
      </w:r>
      <w:r>
        <w:rPr>
          <w:rFonts w:ascii="Arial" w:hAnsi="Arial" w:cs="Arial"/>
          <w:sz w:val="24"/>
          <w:szCs w:val="24"/>
        </w:rPr>
        <w:t>s</w:t>
      </w:r>
    </w:p>
    <w:p w14:paraId="6F77C8DB" w14:textId="3BE99D74" w:rsidR="003314E0" w:rsidRPr="003314E0" w:rsidRDefault="003314E0" w:rsidP="003314E0">
      <w:pPr>
        <w:pStyle w:val="Paragraphedeliste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314E0">
        <w:rPr>
          <w:rFonts w:ascii="Arial" w:hAnsi="Arial" w:cs="Arial"/>
          <w:sz w:val="24"/>
          <w:szCs w:val="24"/>
        </w:rPr>
        <w:t>utomobile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cré</w:t>
      </w:r>
      <w:r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lequel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conclut</w:t>
      </w:r>
    </w:p>
    <w:p w14:paraId="79A39111" w14:textId="05AEBF98" w:rsidR="003314E0" w:rsidRPr="003314E0" w:rsidRDefault="003314E0" w:rsidP="003314E0">
      <w:pPr>
        <w:pStyle w:val="Paragraphedeliste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314E0">
        <w:rPr>
          <w:rFonts w:ascii="Arial" w:hAnsi="Arial" w:cs="Arial"/>
          <w:sz w:val="24"/>
          <w:szCs w:val="24"/>
        </w:rPr>
        <w:t>utomobile</w:t>
      </w:r>
      <w:r>
        <w:rPr>
          <w:rFonts w:ascii="Arial" w:hAnsi="Arial" w:cs="Arial"/>
          <w:sz w:val="24"/>
          <w:szCs w:val="24"/>
        </w:rPr>
        <w:t>s,</w:t>
      </w:r>
      <w:r w:rsidRPr="003314E0">
        <w:rPr>
          <w:rFonts w:ascii="Arial" w:hAnsi="Arial" w:cs="Arial"/>
          <w:sz w:val="24"/>
          <w:szCs w:val="24"/>
        </w:rPr>
        <w:t xml:space="preserve"> cré</w:t>
      </w:r>
      <w:r>
        <w:rPr>
          <w:rFonts w:ascii="Arial" w:hAnsi="Arial" w:cs="Arial"/>
          <w:sz w:val="24"/>
          <w:szCs w:val="24"/>
        </w:rPr>
        <w:t>é,</w:t>
      </w:r>
      <w:r w:rsidRPr="003314E0">
        <w:rPr>
          <w:rFonts w:ascii="Arial" w:hAnsi="Arial" w:cs="Arial"/>
          <w:sz w:val="24"/>
          <w:szCs w:val="24"/>
        </w:rPr>
        <w:t xml:space="preserve"> le</w:t>
      </w:r>
      <w:r>
        <w:rPr>
          <w:rFonts w:ascii="Arial" w:hAnsi="Arial" w:cs="Arial"/>
          <w:sz w:val="24"/>
          <w:szCs w:val="24"/>
        </w:rPr>
        <w:t>s</w:t>
      </w:r>
      <w:r w:rsidRPr="003314E0">
        <w:rPr>
          <w:rFonts w:ascii="Arial" w:hAnsi="Arial" w:cs="Arial"/>
          <w:sz w:val="24"/>
          <w:szCs w:val="24"/>
        </w:rPr>
        <w:t>quel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conclu</w:t>
      </w:r>
    </w:p>
    <w:p w14:paraId="6AD31C60" w14:textId="4E78FD34" w:rsidR="00A00D2A" w:rsidRPr="003314E0" w:rsidRDefault="003314E0" w:rsidP="003314E0">
      <w:pPr>
        <w:pStyle w:val="Paragraphedeliste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314E0">
        <w:rPr>
          <w:rFonts w:ascii="Arial" w:hAnsi="Arial" w:cs="Arial"/>
          <w:sz w:val="24"/>
          <w:szCs w:val="24"/>
        </w:rPr>
        <w:t>utomobile</w:t>
      </w:r>
      <w:r>
        <w:rPr>
          <w:rFonts w:ascii="Arial" w:hAnsi="Arial" w:cs="Arial"/>
          <w:sz w:val="24"/>
          <w:szCs w:val="24"/>
        </w:rPr>
        <w:t>s,</w:t>
      </w:r>
      <w:r w:rsidRPr="003314E0">
        <w:rPr>
          <w:rFonts w:ascii="Arial" w:hAnsi="Arial" w:cs="Arial"/>
          <w:sz w:val="24"/>
          <w:szCs w:val="24"/>
        </w:rPr>
        <w:t xml:space="preserve"> cré</w:t>
      </w:r>
      <w:r>
        <w:rPr>
          <w:rFonts w:ascii="Arial" w:hAnsi="Arial" w:cs="Arial"/>
          <w:sz w:val="24"/>
          <w:szCs w:val="24"/>
        </w:rPr>
        <w:t>é,</w:t>
      </w:r>
      <w:r w:rsidRPr="003314E0">
        <w:rPr>
          <w:rFonts w:ascii="Arial" w:hAnsi="Arial" w:cs="Arial"/>
          <w:sz w:val="24"/>
          <w:szCs w:val="24"/>
        </w:rPr>
        <w:t xml:space="preserve"> le</w:t>
      </w:r>
      <w:r>
        <w:rPr>
          <w:rFonts w:ascii="Arial" w:hAnsi="Arial" w:cs="Arial"/>
          <w:sz w:val="24"/>
          <w:szCs w:val="24"/>
        </w:rPr>
        <w:t>s</w:t>
      </w:r>
      <w:r w:rsidRPr="003314E0">
        <w:rPr>
          <w:rFonts w:ascii="Arial" w:hAnsi="Arial" w:cs="Arial"/>
          <w:sz w:val="24"/>
          <w:szCs w:val="24"/>
        </w:rPr>
        <w:t>quel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Pr="003314E0">
        <w:rPr>
          <w:rFonts w:ascii="Arial" w:hAnsi="Arial" w:cs="Arial"/>
          <w:sz w:val="24"/>
          <w:szCs w:val="24"/>
        </w:rPr>
        <w:t xml:space="preserve"> conclu</w:t>
      </w:r>
      <w:r>
        <w:rPr>
          <w:rFonts w:ascii="Arial" w:hAnsi="Arial" w:cs="Arial"/>
          <w:sz w:val="24"/>
          <w:szCs w:val="24"/>
        </w:rPr>
        <w:t>s</w:t>
      </w:r>
    </w:p>
    <w:p w14:paraId="71A600D3" w14:textId="63236969" w:rsidR="00A00D2A" w:rsidRPr="00A00D2A" w:rsidRDefault="00F141F2" w:rsidP="00975F9E">
      <w:pPr>
        <w:pStyle w:val="Paragraphedeliste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F141F2">
        <w:rPr>
          <w:rFonts w:ascii="Arial" w:hAnsi="Arial" w:cs="Arial"/>
          <w:sz w:val="24"/>
          <w:szCs w:val="24"/>
          <w:highlight w:val="yellow"/>
        </w:rPr>
        <w:t>automobiles</w:t>
      </w:r>
      <w:r w:rsidR="003314E0">
        <w:rPr>
          <w:rFonts w:ascii="Arial" w:hAnsi="Arial" w:cs="Arial"/>
          <w:sz w:val="24"/>
          <w:szCs w:val="24"/>
          <w:highlight w:val="yellow"/>
        </w:rPr>
        <w:t>,</w:t>
      </w:r>
      <w:r w:rsidRPr="00F141F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141F2">
        <w:rPr>
          <w:rFonts w:ascii="Arial" w:hAnsi="Arial" w:cs="Arial"/>
          <w:sz w:val="24"/>
          <w:szCs w:val="24"/>
          <w:highlight w:val="yellow"/>
        </w:rPr>
        <w:t>créer</w:t>
      </w:r>
      <w:r w:rsidR="003314E0">
        <w:rPr>
          <w:rFonts w:ascii="Arial" w:hAnsi="Arial" w:cs="Arial"/>
          <w:sz w:val="24"/>
          <w:szCs w:val="24"/>
          <w:highlight w:val="yellow"/>
        </w:rPr>
        <w:t>,</w:t>
      </w:r>
      <w:r w:rsidRPr="00F141F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A168F">
        <w:rPr>
          <w:rFonts w:ascii="Arial" w:hAnsi="Arial" w:cs="Arial"/>
          <w:sz w:val="24"/>
          <w:szCs w:val="24"/>
          <w:highlight w:val="yellow"/>
        </w:rPr>
        <w:t>lequel</w:t>
      </w:r>
      <w:r w:rsidR="003314E0">
        <w:rPr>
          <w:rFonts w:ascii="Arial" w:hAnsi="Arial" w:cs="Arial"/>
          <w:sz w:val="24"/>
          <w:szCs w:val="24"/>
          <w:highlight w:val="yellow"/>
        </w:rPr>
        <w:t>,</w:t>
      </w:r>
      <w:r w:rsidRPr="00F141F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A168F">
        <w:rPr>
          <w:rFonts w:ascii="Arial" w:hAnsi="Arial" w:cs="Arial"/>
          <w:sz w:val="24"/>
          <w:szCs w:val="24"/>
          <w:highlight w:val="yellow"/>
        </w:rPr>
        <w:t>conclut</w:t>
      </w:r>
    </w:p>
    <w:p w14:paraId="4DBB09C5" w14:textId="77777777" w:rsidR="00A00D2A" w:rsidRPr="00866272" w:rsidRDefault="00A00D2A" w:rsidP="00866272">
      <w:pPr>
        <w:pStyle w:val="Paragraphedeliste"/>
        <w:spacing w:line="360" w:lineRule="auto"/>
        <w:rPr>
          <w:rFonts w:ascii="Arial" w:hAnsi="Arial" w:cs="Arial"/>
          <w:sz w:val="24"/>
          <w:szCs w:val="24"/>
        </w:rPr>
      </w:pPr>
    </w:p>
    <w:sectPr w:rsidR="00A00D2A" w:rsidRPr="0086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3699" w14:textId="77777777" w:rsidR="00BC7CB3" w:rsidRDefault="00BC7CB3" w:rsidP="00F2177A">
      <w:pPr>
        <w:spacing w:after="0" w:line="240" w:lineRule="auto"/>
      </w:pPr>
      <w:r>
        <w:separator/>
      </w:r>
    </w:p>
  </w:endnote>
  <w:endnote w:type="continuationSeparator" w:id="0">
    <w:p w14:paraId="725009D8" w14:textId="77777777" w:rsidR="00BC7CB3" w:rsidRDefault="00BC7CB3" w:rsidP="00F2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7407" w14:textId="77777777" w:rsidR="00BC7CB3" w:rsidRDefault="00BC7CB3" w:rsidP="00F2177A">
      <w:pPr>
        <w:spacing w:after="0" w:line="240" w:lineRule="auto"/>
      </w:pPr>
      <w:r>
        <w:separator/>
      </w:r>
    </w:p>
  </w:footnote>
  <w:footnote w:type="continuationSeparator" w:id="0">
    <w:p w14:paraId="38BEA8F7" w14:textId="77777777" w:rsidR="00BC7CB3" w:rsidRDefault="00BC7CB3" w:rsidP="00F21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BBA"/>
    <w:multiLevelType w:val="hybridMultilevel"/>
    <w:tmpl w:val="2B5015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327"/>
    <w:multiLevelType w:val="hybridMultilevel"/>
    <w:tmpl w:val="FAAE966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8A1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D055E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9BE"/>
    <w:multiLevelType w:val="hybridMultilevel"/>
    <w:tmpl w:val="18AA72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94002"/>
    <w:multiLevelType w:val="hybridMultilevel"/>
    <w:tmpl w:val="86E447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92594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2FE0"/>
    <w:multiLevelType w:val="hybridMultilevel"/>
    <w:tmpl w:val="C20CE0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34A1"/>
    <w:multiLevelType w:val="hybridMultilevel"/>
    <w:tmpl w:val="FF1C66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E3225"/>
    <w:multiLevelType w:val="hybridMultilevel"/>
    <w:tmpl w:val="0540E70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7197E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28BE"/>
    <w:multiLevelType w:val="hybridMultilevel"/>
    <w:tmpl w:val="2A9619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41213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13984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66375"/>
    <w:multiLevelType w:val="hybridMultilevel"/>
    <w:tmpl w:val="9BDE0D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E047C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80B7C"/>
    <w:multiLevelType w:val="hybridMultilevel"/>
    <w:tmpl w:val="E716F5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416C0"/>
    <w:multiLevelType w:val="hybridMultilevel"/>
    <w:tmpl w:val="23BC2BA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14081"/>
    <w:multiLevelType w:val="hybridMultilevel"/>
    <w:tmpl w:val="0E52DD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62C12"/>
    <w:multiLevelType w:val="hybridMultilevel"/>
    <w:tmpl w:val="29FAD2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16986"/>
    <w:multiLevelType w:val="hybridMultilevel"/>
    <w:tmpl w:val="D2BAADA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962ED"/>
    <w:multiLevelType w:val="hybridMultilevel"/>
    <w:tmpl w:val="F17A55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A2601"/>
    <w:multiLevelType w:val="hybridMultilevel"/>
    <w:tmpl w:val="25E6382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F629A"/>
    <w:multiLevelType w:val="hybridMultilevel"/>
    <w:tmpl w:val="6164CB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3B9"/>
    <w:multiLevelType w:val="hybridMultilevel"/>
    <w:tmpl w:val="4C54BA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90B7E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E5789"/>
    <w:multiLevelType w:val="hybridMultilevel"/>
    <w:tmpl w:val="9BDE0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17533">
    <w:abstractNumId w:val="1"/>
  </w:num>
  <w:num w:numId="2" w16cid:durableId="249780894">
    <w:abstractNumId w:val="16"/>
  </w:num>
  <w:num w:numId="3" w16cid:durableId="949048395">
    <w:abstractNumId w:val="0"/>
  </w:num>
  <w:num w:numId="4" w16cid:durableId="1590119919">
    <w:abstractNumId w:val="4"/>
  </w:num>
  <w:num w:numId="5" w16cid:durableId="1273130588">
    <w:abstractNumId w:val="19"/>
  </w:num>
  <w:num w:numId="6" w16cid:durableId="632560613">
    <w:abstractNumId w:val="20"/>
  </w:num>
  <w:num w:numId="7" w16cid:durableId="552619813">
    <w:abstractNumId w:val="21"/>
  </w:num>
  <w:num w:numId="8" w16cid:durableId="1448698195">
    <w:abstractNumId w:val="18"/>
  </w:num>
  <w:num w:numId="9" w16cid:durableId="122816450">
    <w:abstractNumId w:val="14"/>
  </w:num>
  <w:num w:numId="10" w16cid:durableId="587664311">
    <w:abstractNumId w:val="22"/>
  </w:num>
  <w:num w:numId="11" w16cid:durableId="1940603689">
    <w:abstractNumId w:val="23"/>
  </w:num>
  <w:num w:numId="12" w16cid:durableId="520820734">
    <w:abstractNumId w:val="11"/>
  </w:num>
  <w:num w:numId="13" w16cid:durableId="677925289">
    <w:abstractNumId w:val="17"/>
  </w:num>
  <w:num w:numId="14" w16cid:durableId="1379552742">
    <w:abstractNumId w:val="5"/>
  </w:num>
  <w:num w:numId="15" w16cid:durableId="564268759">
    <w:abstractNumId w:val="8"/>
  </w:num>
  <w:num w:numId="16" w16cid:durableId="1170869881">
    <w:abstractNumId w:val="7"/>
  </w:num>
  <w:num w:numId="17" w16cid:durableId="1721830753">
    <w:abstractNumId w:val="9"/>
  </w:num>
  <w:num w:numId="18" w16cid:durableId="375937307">
    <w:abstractNumId w:val="25"/>
  </w:num>
  <w:num w:numId="19" w16cid:durableId="1506282561">
    <w:abstractNumId w:val="6"/>
  </w:num>
  <w:num w:numId="20" w16cid:durableId="222721962">
    <w:abstractNumId w:val="12"/>
  </w:num>
  <w:num w:numId="21" w16cid:durableId="911695561">
    <w:abstractNumId w:val="10"/>
  </w:num>
  <w:num w:numId="22" w16cid:durableId="1208223551">
    <w:abstractNumId w:val="13"/>
  </w:num>
  <w:num w:numId="23" w16cid:durableId="659970557">
    <w:abstractNumId w:val="3"/>
  </w:num>
  <w:num w:numId="24" w16cid:durableId="1203204733">
    <w:abstractNumId w:val="15"/>
  </w:num>
  <w:num w:numId="25" w16cid:durableId="316108002">
    <w:abstractNumId w:val="2"/>
  </w:num>
  <w:num w:numId="26" w16cid:durableId="1491020092">
    <w:abstractNumId w:val="26"/>
  </w:num>
  <w:num w:numId="27" w16cid:durableId="4020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8F"/>
    <w:rsid w:val="00003540"/>
    <w:rsid w:val="00032276"/>
    <w:rsid w:val="00034730"/>
    <w:rsid w:val="00076AEF"/>
    <w:rsid w:val="000835EC"/>
    <w:rsid w:val="00094575"/>
    <w:rsid w:val="000C1F7E"/>
    <w:rsid w:val="000C59BE"/>
    <w:rsid w:val="000D53DE"/>
    <w:rsid w:val="000D5740"/>
    <w:rsid w:val="000F2389"/>
    <w:rsid w:val="000F6E2C"/>
    <w:rsid w:val="00106DFC"/>
    <w:rsid w:val="00111518"/>
    <w:rsid w:val="001203D4"/>
    <w:rsid w:val="0012335E"/>
    <w:rsid w:val="00143B24"/>
    <w:rsid w:val="00144FCA"/>
    <w:rsid w:val="00163B7F"/>
    <w:rsid w:val="00170D06"/>
    <w:rsid w:val="00185A23"/>
    <w:rsid w:val="001A1082"/>
    <w:rsid w:val="001C197C"/>
    <w:rsid w:val="001C2712"/>
    <w:rsid w:val="001C75F5"/>
    <w:rsid w:val="001D07FF"/>
    <w:rsid w:val="001D30B6"/>
    <w:rsid w:val="001D338F"/>
    <w:rsid w:val="002276EE"/>
    <w:rsid w:val="00236E91"/>
    <w:rsid w:val="002534C6"/>
    <w:rsid w:val="0025794A"/>
    <w:rsid w:val="00286F61"/>
    <w:rsid w:val="0028702E"/>
    <w:rsid w:val="002A2DEB"/>
    <w:rsid w:val="002C067B"/>
    <w:rsid w:val="002C4976"/>
    <w:rsid w:val="00322D5A"/>
    <w:rsid w:val="003314E0"/>
    <w:rsid w:val="00334A4E"/>
    <w:rsid w:val="00356F9E"/>
    <w:rsid w:val="00393BBE"/>
    <w:rsid w:val="003A4C3A"/>
    <w:rsid w:val="003B4EE4"/>
    <w:rsid w:val="003D4D93"/>
    <w:rsid w:val="003F4E91"/>
    <w:rsid w:val="003F4F4A"/>
    <w:rsid w:val="00447252"/>
    <w:rsid w:val="0045057F"/>
    <w:rsid w:val="00462779"/>
    <w:rsid w:val="00471425"/>
    <w:rsid w:val="004968B1"/>
    <w:rsid w:val="00497F3E"/>
    <w:rsid w:val="004D3506"/>
    <w:rsid w:val="004D79A3"/>
    <w:rsid w:val="004E680D"/>
    <w:rsid w:val="004F0733"/>
    <w:rsid w:val="005253A6"/>
    <w:rsid w:val="00531CF1"/>
    <w:rsid w:val="00547FB6"/>
    <w:rsid w:val="005535B6"/>
    <w:rsid w:val="0059050B"/>
    <w:rsid w:val="005B2075"/>
    <w:rsid w:val="005D384C"/>
    <w:rsid w:val="005E4A61"/>
    <w:rsid w:val="006045D8"/>
    <w:rsid w:val="00630778"/>
    <w:rsid w:val="00637CE9"/>
    <w:rsid w:val="006409F9"/>
    <w:rsid w:val="006451AE"/>
    <w:rsid w:val="006459AF"/>
    <w:rsid w:val="00663387"/>
    <w:rsid w:val="00673608"/>
    <w:rsid w:val="006943F6"/>
    <w:rsid w:val="006C38B9"/>
    <w:rsid w:val="006D2CFD"/>
    <w:rsid w:val="007136F4"/>
    <w:rsid w:val="00714D1E"/>
    <w:rsid w:val="00725B39"/>
    <w:rsid w:val="0074708F"/>
    <w:rsid w:val="00761CF1"/>
    <w:rsid w:val="00784867"/>
    <w:rsid w:val="007A03EE"/>
    <w:rsid w:val="007B7356"/>
    <w:rsid w:val="007E61D5"/>
    <w:rsid w:val="007E7615"/>
    <w:rsid w:val="00800CDB"/>
    <w:rsid w:val="0081572A"/>
    <w:rsid w:val="00820ED9"/>
    <w:rsid w:val="00866272"/>
    <w:rsid w:val="0086732C"/>
    <w:rsid w:val="00874067"/>
    <w:rsid w:val="00882F19"/>
    <w:rsid w:val="008A0878"/>
    <w:rsid w:val="008A168F"/>
    <w:rsid w:val="008A16B3"/>
    <w:rsid w:val="008B49E8"/>
    <w:rsid w:val="008D058D"/>
    <w:rsid w:val="008E46CD"/>
    <w:rsid w:val="00901616"/>
    <w:rsid w:val="00911525"/>
    <w:rsid w:val="0092011C"/>
    <w:rsid w:val="00925754"/>
    <w:rsid w:val="009735F8"/>
    <w:rsid w:val="00975F9E"/>
    <w:rsid w:val="009B40F7"/>
    <w:rsid w:val="009B57BB"/>
    <w:rsid w:val="009C2FA0"/>
    <w:rsid w:val="009E4A8B"/>
    <w:rsid w:val="009F4926"/>
    <w:rsid w:val="009F4EDD"/>
    <w:rsid w:val="00A00D2A"/>
    <w:rsid w:val="00A0307F"/>
    <w:rsid w:val="00A15390"/>
    <w:rsid w:val="00A24977"/>
    <w:rsid w:val="00A32270"/>
    <w:rsid w:val="00A53377"/>
    <w:rsid w:val="00A619E0"/>
    <w:rsid w:val="00A80FD4"/>
    <w:rsid w:val="00AC0E5E"/>
    <w:rsid w:val="00B1215F"/>
    <w:rsid w:val="00B45FD7"/>
    <w:rsid w:val="00B921BB"/>
    <w:rsid w:val="00BB28CD"/>
    <w:rsid w:val="00BB5EC0"/>
    <w:rsid w:val="00BC634F"/>
    <w:rsid w:val="00BC7CB3"/>
    <w:rsid w:val="00C01D7F"/>
    <w:rsid w:val="00C11F51"/>
    <w:rsid w:val="00C15303"/>
    <w:rsid w:val="00C34049"/>
    <w:rsid w:val="00C4391B"/>
    <w:rsid w:val="00C50A11"/>
    <w:rsid w:val="00C62804"/>
    <w:rsid w:val="00C67DD7"/>
    <w:rsid w:val="00CA041B"/>
    <w:rsid w:val="00CA3D13"/>
    <w:rsid w:val="00CA6454"/>
    <w:rsid w:val="00CC4A69"/>
    <w:rsid w:val="00CD3B5D"/>
    <w:rsid w:val="00D04D69"/>
    <w:rsid w:val="00D14576"/>
    <w:rsid w:val="00D329B1"/>
    <w:rsid w:val="00D617F8"/>
    <w:rsid w:val="00D7119B"/>
    <w:rsid w:val="00D95258"/>
    <w:rsid w:val="00DB47D3"/>
    <w:rsid w:val="00DC593B"/>
    <w:rsid w:val="00DE6D87"/>
    <w:rsid w:val="00DF5C57"/>
    <w:rsid w:val="00E023D3"/>
    <w:rsid w:val="00E04ABA"/>
    <w:rsid w:val="00E11F26"/>
    <w:rsid w:val="00E17F85"/>
    <w:rsid w:val="00E2215A"/>
    <w:rsid w:val="00E579C1"/>
    <w:rsid w:val="00E57A77"/>
    <w:rsid w:val="00E6398F"/>
    <w:rsid w:val="00E67B88"/>
    <w:rsid w:val="00E70E61"/>
    <w:rsid w:val="00E710A0"/>
    <w:rsid w:val="00E85F11"/>
    <w:rsid w:val="00E9132E"/>
    <w:rsid w:val="00E9579D"/>
    <w:rsid w:val="00E97AEF"/>
    <w:rsid w:val="00EB0646"/>
    <w:rsid w:val="00EC6241"/>
    <w:rsid w:val="00EC7405"/>
    <w:rsid w:val="00ED5E97"/>
    <w:rsid w:val="00EE5E65"/>
    <w:rsid w:val="00EE73C2"/>
    <w:rsid w:val="00EF1176"/>
    <w:rsid w:val="00EF3E78"/>
    <w:rsid w:val="00F141F2"/>
    <w:rsid w:val="00F2177A"/>
    <w:rsid w:val="00F25568"/>
    <w:rsid w:val="00F412CF"/>
    <w:rsid w:val="00F81429"/>
    <w:rsid w:val="00F877DB"/>
    <w:rsid w:val="00FB33E9"/>
    <w:rsid w:val="00FC7143"/>
    <w:rsid w:val="00FD4671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DBCF"/>
  <w15:chartTrackingRefBased/>
  <w15:docId w15:val="{A384E5E7-1EBF-40EC-9D7F-F3A3B93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3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3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39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39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39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39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39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39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39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39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39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39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398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C2FA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2FA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2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77A"/>
  </w:style>
  <w:style w:type="paragraph" w:styleId="Pieddepage">
    <w:name w:val="footer"/>
    <w:basedOn w:val="Normal"/>
    <w:link w:val="PieddepageCar"/>
    <w:uiPriority w:val="99"/>
    <w:unhideWhenUsed/>
    <w:rsid w:val="00F2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B5D1-AA36-40A5-BEDF-439F7479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1231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SCHILLINGS</dc:creator>
  <cp:keywords/>
  <dc:description/>
  <cp:lastModifiedBy>Pauline BORER</cp:lastModifiedBy>
  <cp:revision>160</cp:revision>
  <dcterms:created xsi:type="dcterms:W3CDTF">2025-11-23T17:48:00Z</dcterms:created>
  <dcterms:modified xsi:type="dcterms:W3CDTF">2025-12-15T16:06:00Z</dcterms:modified>
</cp:coreProperties>
</file>