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E2D8" w14:textId="77777777" w:rsidR="00194FBE" w:rsidRDefault="00194FBE">
      <w:pPr>
        <w:rPr>
          <w:rFonts w:ascii="Arial" w:hAnsi="Arial" w:cs="Arial"/>
          <w:b/>
          <w:bCs/>
          <w:sz w:val="28"/>
          <w:szCs w:val="28"/>
          <w:lang w:val="fr-FR"/>
        </w:rPr>
      </w:pPr>
    </w:p>
    <w:p w14:paraId="6EF970BC" w14:textId="4536DA39" w:rsidR="00433017" w:rsidRPr="00893500" w:rsidRDefault="000A739E">
      <w:pPr>
        <w:rPr>
          <w:rFonts w:ascii="Arial" w:hAnsi="Arial" w:cs="Arial"/>
          <w:b/>
          <w:bCs/>
          <w:sz w:val="28"/>
          <w:szCs w:val="28"/>
          <w:lang w:val="fr-FR"/>
        </w:rPr>
      </w:pPr>
      <w:r w:rsidRPr="00893500">
        <w:rPr>
          <w:rFonts w:ascii="Arial" w:hAnsi="Arial" w:cs="Arial"/>
          <w:b/>
          <w:bCs/>
          <w:sz w:val="28"/>
          <w:szCs w:val="28"/>
          <w:lang w:val="fr-FR"/>
        </w:rPr>
        <w:t>Orthographe</w:t>
      </w:r>
      <w:r w:rsidR="00EB7557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</w:p>
    <w:p w14:paraId="344CB5A2" w14:textId="6F0E3508" w:rsidR="000A739E" w:rsidRPr="008F038B" w:rsidRDefault="00A82828">
      <w:pPr>
        <w:rPr>
          <w:b/>
          <w:bCs/>
          <w:i/>
          <w:iCs/>
          <w:sz w:val="24"/>
          <w:szCs w:val="24"/>
          <w:lang w:val="fr-FR"/>
        </w:rPr>
      </w:pPr>
      <w:r w:rsidRPr="008F038B">
        <w:rPr>
          <w:b/>
          <w:bCs/>
          <w:i/>
          <w:iCs/>
          <w:sz w:val="24"/>
          <w:szCs w:val="24"/>
          <w:lang w:val="fr-FR"/>
        </w:rPr>
        <w:t>Sélectionne la bonne réponse parmi celles proposées.</w:t>
      </w:r>
    </w:p>
    <w:p w14:paraId="1F96406E" w14:textId="77777777" w:rsidR="00E73C28" w:rsidRPr="008F038B" w:rsidRDefault="00E73C28" w:rsidP="00E73C28">
      <w:pPr>
        <w:jc w:val="right"/>
        <w:rPr>
          <w:sz w:val="24"/>
          <w:szCs w:val="24"/>
          <w:lang w:val="fr-FR"/>
        </w:rPr>
      </w:pPr>
      <w:r w:rsidRPr="008F038B">
        <w:rPr>
          <w:sz w:val="24"/>
          <w:szCs w:val="24"/>
          <w:lang w:val="fr-FR"/>
        </w:rPr>
        <w:t>Source des phrases</w:t>
      </w:r>
      <w:r>
        <w:rPr>
          <w:sz w:val="24"/>
          <w:szCs w:val="24"/>
          <w:lang w:val="fr-FR"/>
        </w:rPr>
        <w:t xml:space="preserve"> (légèrement retouchées)</w:t>
      </w:r>
      <w:r w:rsidRPr="008F038B">
        <w:rPr>
          <w:sz w:val="24"/>
          <w:szCs w:val="24"/>
          <w:lang w:val="fr-FR"/>
        </w:rPr>
        <w:t xml:space="preserve"> : </w:t>
      </w:r>
      <w:r>
        <w:rPr>
          <w:sz w:val="24"/>
          <w:szCs w:val="24"/>
          <w:lang w:val="fr-FR"/>
        </w:rPr>
        <w:t xml:space="preserve">site de </w:t>
      </w:r>
      <w:r w:rsidRPr="005C5FC4">
        <w:rPr>
          <w:i/>
          <w:iCs/>
          <w:sz w:val="24"/>
          <w:szCs w:val="24"/>
          <w:lang w:val="fr-FR"/>
        </w:rPr>
        <w:t>La Libre Belgique</w:t>
      </w:r>
      <w:r w:rsidRPr="008F038B">
        <w:rPr>
          <w:sz w:val="24"/>
          <w:szCs w:val="24"/>
          <w:lang w:val="fr-FR"/>
        </w:rPr>
        <w:t xml:space="preserve"> </w:t>
      </w:r>
    </w:p>
    <w:p w14:paraId="3699F496" w14:textId="60CC4A95" w:rsidR="00C8487F" w:rsidRDefault="00C8487F" w:rsidP="00CC630D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C630D">
        <w:rPr>
          <w:rFonts w:ascii="Arial" w:hAnsi="Arial" w:cs="Arial"/>
          <w:sz w:val="24"/>
          <w:szCs w:val="24"/>
        </w:rPr>
        <w:t>Vingt-six pays, essentiellement européens, se sont "</w:t>
      </w:r>
      <w:r w:rsidR="002A4011">
        <w:rPr>
          <w:rFonts w:ascii="Arial" w:hAnsi="Arial" w:cs="Arial"/>
          <w:sz w:val="24"/>
          <w:szCs w:val="24"/>
        </w:rPr>
        <w:t xml:space="preserve"> </w:t>
      </w:r>
      <w:r w:rsidR="00B5726B" w:rsidRPr="002A4011">
        <w:rPr>
          <w:rFonts w:ascii="Arial" w:hAnsi="Arial" w:cs="Arial"/>
          <w:b/>
          <w:bCs/>
          <w:color w:val="0070C0"/>
          <w:sz w:val="24"/>
          <w:szCs w:val="24"/>
        </w:rPr>
        <w:t>(1)</w:t>
      </w:r>
      <w:r w:rsidR="002A4011" w:rsidRPr="002A4011">
        <w:rPr>
          <w:rFonts w:ascii="Arial" w:hAnsi="Arial" w:cs="Arial"/>
          <w:color w:val="0070C0"/>
          <w:sz w:val="24"/>
          <w:szCs w:val="24"/>
        </w:rPr>
        <w:t xml:space="preserve"> </w:t>
      </w:r>
      <w:r w:rsidRPr="00CC630D">
        <w:rPr>
          <w:rFonts w:ascii="Arial" w:hAnsi="Arial" w:cs="Arial"/>
          <w:sz w:val="24"/>
          <w:szCs w:val="24"/>
        </w:rPr>
        <w:t xml:space="preserve">" à participer à une "force de réassurance" dans le cadre d'un futur cessez-le-feu russo-ukrainien, en déployant des troupes en Ukraine ou en étant "présents sur le sol, en mer ou dans les airs", </w:t>
      </w:r>
      <w:r w:rsidR="00303361" w:rsidRPr="00303361">
        <w:rPr>
          <w:rFonts w:ascii="Arial" w:hAnsi="Arial" w:cs="Arial"/>
          <w:b/>
          <w:bCs/>
          <w:color w:val="0070C0"/>
          <w:sz w:val="24"/>
          <w:szCs w:val="24"/>
        </w:rPr>
        <w:t>(2)</w:t>
      </w:r>
      <w:r w:rsidRPr="00303361">
        <w:rPr>
          <w:rFonts w:ascii="Arial" w:hAnsi="Arial" w:cs="Arial"/>
          <w:color w:val="0070C0"/>
          <w:sz w:val="24"/>
          <w:szCs w:val="24"/>
        </w:rPr>
        <w:t xml:space="preserve"> </w:t>
      </w:r>
      <w:r w:rsidRPr="00CC630D">
        <w:rPr>
          <w:rFonts w:ascii="Arial" w:hAnsi="Arial" w:cs="Arial"/>
          <w:sz w:val="24"/>
          <w:szCs w:val="24"/>
        </w:rPr>
        <w:t>annoncé jeudi Emmanuel Macron.</w:t>
      </w:r>
    </w:p>
    <w:p w14:paraId="3A1B60B3" w14:textId="77777777" w:rsidR="002A4011" w:rsidRPr="00CC630D" w:rsidRDefault="002A4011" w:rsidP="002A4011">
      <w:pPr>
        <w:pStyle w:val="Paragraphedeliste"/>
        <w:rPr>
          <w:rFonts w:ascii="Arial" w:hAnsi="Arial" w:cs="Arial"/>
          <w:sz w:val="24"/>
          <w:szCs w:val="24"/>
        </w:rPr>
      </w:pPr>
    </w:p>
    <w:p w14:paraId="228F5C2D" w14:textId="477305C5" w:rsidR="00CC630D" w:rsidRDefault="004A3CBC" w:rsidP="00B5726B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color w:val="0070C0"/>
          <w:sz w:val="24"/>
          <w:szCs w:val="24"/>
        </w:rPr>
      </w:pPr>
      <w:bookmarkStart w:id="0" w:name="_Hlk207990694"/>
      <w:r w:rsidRPr="002A4011">
        <w:rPr>
          <w:rFonts w:ascii="Arial" w:hAnsi="Arial" w:cs="Arial"/>
          <w:b/>
          <w:bCs/>
          <w:color w:val="0070C0"/>
          <w:sz w:val="24"/>
          <w:szCs w:val="24"/>
        </w:rPr>
        <w:t>a) engagé b</w:t>
      </w:r>
      <w:r w:rsidR="006102AA" w:rsidRPr="002A4011">
        <w:rPr>
          <w:rFonts w:ascii="Arial" w:hAnsi="Arial" w:cs="Arial"/>
          <w:b/>
          <w:bCs/>
          <w:color w:val="0070C0"/>
          <w:sz w:val="24"/>
          <w:szCs w:val="24"/>
        </w:rPr>
        <w:t xml:space="preserve">) engagées </w:t>
      </w:r>
      <w:r w:rsidR="006102AA" w:rsidRPr="00CF7D80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>c) engagés</w:t>
      </w:r>
    </w:p>
    <w:p w14:paraId="188591F1" w14:textId="77777777" w:rsidR="008345D7" w:rsidRDefault="008345D7" w:rsidP="008345D7">
      <w:pPr>
        <w:pStyle w:val="Paragraphedeliste"/>
        <w:ind w:left="1068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49F49F19" w14:textId="344DD4F6" w:rsidR="008345D7" w:rsidRPr="006440EA" w:rsidRDefault="006440EA" w:rsidP="008345D7">
      <w:pPr>
        <w:pStyle w:val="Paragraphedeliste"/>
        <w:ind w:left="1068"/>
        <w:rPr>
          <w:rFonts w:ascii="Arial" w:hAnsi="Arial" w:cs="Arial"/>
          <w:i/>
          <w:iCs/>
          <w:color w:val="0070C0"/>
          <w:sz w:val="24"/>
          <w:szCs w:val="24"/>
        </w:rPr>
      </w:pPr>
      <w:r w:rsidRPr="006440EA">
        <w:rPr>
          <w:rFonts w:ascii="Arial" w:hAnsi="Arial" w:cs="Arial"/>
          <w:i/>
          <w:iCs/>
          <w:color w:val="0070C0"/>
          <w:sz w:val="24"/>
          <w:szCs w:val="24"/>
        </w:rPr>
        <w:t>Lorsque le participe passé est issu d’un verbe pronominal</w:t>
      </w:r>
      <w:r w:rsidR="006C16AA">
        <w:rPr>
          <w:rFonts w:ascii="Arial" w:hAnsi="Arial" w:cs="Arial"/>
          <w:i/>
          <w:iCs/>
          <w:color w:val="0070C0"/>
          <w:sz w:val="24"/>
          <w:szCs w:val="24"/>
        </w:rPr>
        <w:t>, je recherche d’abord le CDV</w:t>
      </w:r>
      <w:r w:rsidR="002D5D13">
        <w:rPr>
          <w:rFonts w:ascii="Arial" w:hAnsi="Arial" w:cs="Arial"/>
          <w:i/>
          <w:iCs/>
          <w:color w:val="0070C0"/>
          <w:sz w:val="24"/>
          <w:szCs w:val="24"/>
        </w:rPr>
        <w:t xml:space="preserve"> du verbe. S’il s’agit du</w:t>
      </w:r>
      <w:r w:rsidR="00CC68B5">
        <w:rPr>
          <w:rFonts w:ascii="Arial" w:hAnsi="Arial" w:cs="Arial"/>
          <w:i/>
          <w:iCs/>
          <w:color w:val="0070C0"/>
          <w:sz w:val="24"/>
          <w:szCs w:val="24"/>
        </w:rPr>
        <w:t xml:space="preserve"> pronom</w:t>
      </w:r>
      <w:r w:rsidR="002D5D13">
        <w:rPr>
          <w:rFonts w:ascii="Arial" w:hAnsi="Arial" w:cs="Arial"/>
          <w:i/>
          <w:iCs/>
          <w:color w:val="0070C0"/>
          <w:sz w:val="24"/>
          <w:szCs w:val="24"/>
        </w:rPr>
        <w:t xml:space="preserve"> « se »</w:t>
      </w:r>
      <w:r w:rsidR="00CC68B5">
        <w:rPr>
          <w:rFonts w:ascii="Arial" w:hAnsi="Arial" w:cs="Arial"/>
          <w:i/>
          <w:iCs/>
          <w:color w:val="0070C0"/>
          <w:sz w:val="24"/>
          <w:szCs w:val="24"/>
        </w:rPr>
        <w:t>, comme c’est le cas ici, c’est ce pronom qui détermine l’acco</w:t>
      </w:r>
      <w:r w:rsidR="00E62583">
        <w:rPr>
          <w:rFonts w:ascii="Arial" w:hAnsi="Arial" w:cs="Arial"/>
          <w:i/>
          <w:iCs/>
          <w:color w:val="0070C0"/>
          <w:sz w:val="24"/>
          <w:szCs w:val="24"/>
        </w:rPr>
        <w:t>rd</w:t>
      </w:r>
      <w:r w:rsidR="00E13E8F">
        <w:rPr>
          <w:rFonts w:ascii="Arial" w:hAnsi="Arial" w:cs="Arial"/>
          <w:i/>
          <w:iCs/>
          <w:color w:val="0070C0"/>
          <w:sz w:val="24"/>
          <w:szCs w:val="24"/>
        </w:rPr>
        <w:t xml:space="preserve"> (</w:t>
      </w:r>
      <w:r w:rsidR="00D97124">
        <w:rPr>
          <w:rFonts w:ascii="Arial" w:hAnsi="Arial" w:cs="Arial"/>
          <w:i/>
          <w:iCs/>
          <w:color w:val="0070C0"/>
          <w:sz w:val="24"/>
          <w:szCs w:val="24"/>
        </w:rPr>
        <w:t>« se » = « 26 pays »)</w:t>
      </w:r>
      <w:r w:rsidR="006C16AA">
        <w:rPr>
          <w:rFonts w:ascii="Arial" w:hAnsi="Arial" w:cs="Arial"/>
          <w:i/>
          <w:iCs/>
          <w:color w:val="0070C0"/>
          <w:sz w:val="24"/>
          <w:szCs w:val="24"/>
        </w:rPr>
        <w:t>.</w:t>
      </w:r>
    </w:p>
    <w:p w14:paraId="04D4213F" w14:textId="77777777" w:rsidR="00303361" w:rsidRDefault="00303361" w:rsidP="00303361">
      <w:pPr>
        <w:pStyle w:val="Paragraphedeliste"/>
        <w:ind w:left="1068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3989DDA8" w14:textId="77777777" w:rsidR="00303361" w:rsidRPr="007F51ED" w:rsidRDefault="00303361" w:rsidP="00303361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 w:rsidRPr="007F51ED">
        <w:rPr>
          <w:rFonts w:ascii="Arial" w:hAnsi="Arial" w:cs="Arial"/>
          <w:b/>
          <w:bCs/>
          <w:color w:val="0070C0"/>
          <w:sz w:val="24"/>
          <w:szCs w:val="24"/>
        </w:rPr>
        <w:t xml:space="preserve">a) </w:t>
      </w:r>
      <w:r>
        <w:rPr>
          <w:rFonts w:ascii="Arial" w:hAnsi="Arial" w:cs="Arial"/>
          <w:b/>
          <w:bCs/>
          <w:color w:val="0070C0"/>
          <w:sz w:val="24"/>
          <w:szCs w:val="24"/>
        </w:rPr>
        <w:t>à</w:t>
      </w:r>
      <w:r w:rsidRPr="007F51ED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Pr="005E21BC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>b) a</w:t>
      </w:r>
    </w:p>
    <w:p w14:paraId="5F47F7F8" w14:textId="77777777" w:rsidR="00303361" w:rsidRDefault="00303361" w:rsidP="00303361">
      <w:pPr>
        <w:pStyle w:val="Paragraphedeliste"/>
        <w:ind w:left="1068"/>
        <w:rPr>
          <w:rFonts w:ascii="Arial" w:hAnsi="Arial" w:cs="Arial"/>
          <w:b/>
          <w:bCs/>
          <w:color w:val="0070C0"/>
          <w:sz w:val="24"/>
          <w:szCs w:val="24"/>
        </w:rPr>
      </w:pPr>
    </w:p>
    <w:bookmarkEnd w:id="0"/>
    <w:p w14:paraId="50DFD96F" w14:textId="58A9E13D" w:rsidR="002A4011" w:rsidRPr="004402B3" w:rsidRDefault="002D1BAF" w:rsidP="002A4011">
      <w:pPr>
        <w:pStyle w:val="Paragraphedeliste"/>
        <w:ind w:left="1068"/>
        <w:rPr>
          <w:rFonts w:ascii="Arial" w:hAnsi="Arial" w:cs="Arial"/>
          <w:i/>
          <w:iCs/>
          <w:color w:val="0070C0"/>
          <w:sz w:val="24"/>
          <w:szCs w:val="24"/>
        </w:rPr>
      </w:pPr>
      <w:r w:rsidRPr="004402B3">
        <w:rPr>
          <w:rFonts w:ascii="Arial" w:hAnsi="Arial" w:cs="Arial"/>
          <w:i/>
          <w:iCs/>
          <w:color w:val="0070C0"/>
          <w:sz w:val="24"/>
          <w:szCs w:val="24"/>
        </w:rPr>
        <w:t xml:space="preserve">Le participe passé </w:t>
      </w:r>
      <w:r w:rsidR="004402B3" w:rsidRPr="004402B3">
        <w:rPr>
          <w:rFonts w:ascii="Arial" w:hAnsi="Arial" w:cs="Arial"/>
          <w:i/>
          <w:iCs/>
          <w:color w:val="0070C0"/>
          <w:sz w:val="24"/>
          <w:szCs w:val="24"/>
        </w:rPr>
        <w:t>« </w:t>
      </w:r>
      <w:r w:rsidRPr="004402B3">
        <w:rPr>
          <w:rFonts w:ascii="Arial" w:hAnsi="Arial" w:cs="Arial"/>
          <w:i/>
          <w:iCs/>
          <w:color w:val="0070C0"/>
          <w:sz w:val="24"/>
          <w:szCs w:val="24"/>
        </w:rPr>
        <w:t>annoncé</w:t>
      </w:r>
      <w:r w:rsidR="004402B3" w:rsidRPr="004402B3">
        <w:rPr>
          <w:rFonts w:ascii="Arial" w:hAnsi="Arial" w:cs="Arial"/>
          <w:i/>
          <w:iCs/>
          <w:color w:val="0070C0"/>
          <w:sz w:val="24"/>
          <w:szCs w:val="24"/>
        </w:rPr>
        <w:t> »</w:t>
      </w:r>
      <w:r w:rsidRPr="004402B3">
        <w:rPr>
          <w:rFonts w:ascii="Arial" w:hAnsi="Arial" w:cs="Arial"/>
          <w:i/>
          <w:iCs/>
          <w:color w:val="0070C0"/>
          <w:sz w:val="24"/>
          <w:szCs w:val="24"/>
        </w:rPr>
        <w:t xml:space="preserve"> doit être accompagné d’un auxiliaire</w:t>
      </w:r>
      <w:r w:rsidR="00A33835">
        <w:rPr>
          <w:rFonts w:ascii="Arial" w:hAnsi="Arial" w:cs="Arial"/>
          <w:i/>
          <w:iCs/>
          <w:color w:val="0070C0"/>
          <w:sz w:val="24"/>
          <w:szCs w:val="24"/>
        </w:rPr>
        <w:t xml:space="preserve"> pour former </w:t>
      </w:r>
      <w:r w:rsidR="00663F95">
        <w:rPr>
          <w:rFonts w:ascii="Arial" w:hAnsi="Arial" w:cs="Arial"/>
          <w:i/>
          <w:iCs/>
          <w:color w:val="0070C0"/>
          <w:sz w:val="24"/>
          <w:szCs w:val="24"/>
        </w:rPr>
        <w:t>un verbe conjugué au passé composé</w:t>
      </w:r>
      <w:r w:rsidR="004402B3" w:rsidRPr="004402B3">
        <w:rPr>
          <w:rFonts w:ascii="Arial" w:hAnsi="Arial" w:cs="Arial"/>
          <w:i/>
          <w:iCs/>
          <w:color w:val="0070C0"/>
          <w:sz w:val="24"/>
          <w:szCs w:val="24"/>
        </w:rPr>
        <w:t>. Le « a », issu du verbe « avoir », remplit ce rôle d’auxiliaire.</w:t>
      </w:r>
    </w:p>
    <w:p w14:paraId="2C1FBCE4" w14:textId="77777777" w:rsidR="00E62583" w:rsidRPr="00B5726B" w:rsidRDefault="00E62583" w:rsidP="002A4011">
      <w:pPr>
        <w:pStyle w:val="Paragraphedeliste"/>
        <w:ind w:left="1068"/>
        <w:rPr>
          <w:rFonts w:ascii="Arial" w:hAnsi="Arial" w:cs="Arial"/>
          <w:sz w:val="24"/>
          <w:szCs w:val="24"/>
        </w:rPr>
      </w:pPr>
    </w:p>
    <w:p w14:paraId="07BEB4C8" w14:textId="47F2D082" w:rsidR="00C8487F" w:rsidRDefault="00E64FDB" w:rsidP="00CC630D">
      <w:pPr>
        <w:pStyle w:val="Paragraphedeliste"/>
        <w:numPr>
          <w:ilvl w:val="0"/>
          <w:numId w:val="2"/>
        </w:numPr>
        <w:rPr>
          <w:rFonts w:ascii="Arial" w:hAnsi="Arial" w:cs="Arial"/>
          <w:color w:val="262729"/>
          <w:sz w:val="24"/>
          <w:szCs w:val="24"/>
          <w:shd w:val="clear" w:color="auto" w:fill="FFFFFF"/>
        </w:rPr>
      </w:pPr>
      <w:r w:rsidRPr="00CC630D">
        <w:rPr>
          <w:rFonts w:ascii="Arial" w:hAnsi="Arial" w:cs="Arial"/>
          <w:color w:val="262729"/>
          <w:sz w:val="24"/>
          <w:szCs w:val="24"/>
          <w:shd w:val="clear" w:color="auto" w:fill="FFFFFF"/>
        </w:rPr>
        <w:t>"Si des forces</w:t>
      </w:r>
      <w:r w:rsidR="00F631A7">
        <w:rPr>
          <w:rFonts w:ascii="Arial" w:hAnsi="Arial" w:cs="Arial"/>
          <w:color w:val="262729"/>
          <w:sz w:val="24"/>
          <w:szCs w:val="24"/>
          <w:shd w:val="clear" w:color="auto" w:fill="FFFFFF"/>
        </w:rPr>
        <w:t>,</w:t>
      </w:r>
      <w:r w:rsidRPr="00CC630D">
        <w:rPr>
          <w:rFonts w:ascii="Arial" w:hAnsi="Arial" w:cs="Arial"/>
          <w:color w:val="262729"/>
          <w:sz w:val="24"/>
          <w:szCs w:val="24"/>
          <w:shd w:val="clear" w:color="auto" w:fill="FFFFFF"/>
        </w:rPr>
        <w:t xml:space="preserve"> </w:t>
      </w:r>
      <w:r w:rsidR="00D035B6" w:rsidRPr="002A4011">
        <w:rPr>
          <w:rFonts w:ascii="Arial" w:hAnsi="Arial" w:cs="Arial"/>
          <w:b/>
          <w:bCs/>
          <w:color w:val="0070C0"/>
          <w:sz w:val="24"/>
          <w:szCs w:val="24"/>
        </w:rPr>
        <w:t>(1)</w:t>
      </w:r>
      <w:r w:rsidRPr="00CC630D">
        <w:rPr>
          <w:rFonts w:ascii="Arial" w:hAnsi="Arial" w:cs="Arial"/>
          <w:color w:val="262729"/>
          <w:sz w:val="24"/>
          <w:szCs w:val="24"/>
          <w:shd w:val="clear" w:color="auto" w:fill="FFFFFF"/>
        </w:rPr>
        <w:t xml:space="preserve"> soient</w:t>
      </w:r>
      <w:r w:rsidR="00F631A7">
        <w:rPr>
          <w:rFonts w:ascii="Arial" w:hAnsi="Arial" w:cs="Arial"/>
          <w:color w:val="262729"/>
          <w:sz w:val="24"/>
          <w:szCs w:val="24"/>
          <w:shd w:val="clear" w:color="auto" w:fill="FFFFFF"/>
        </w:rPr>
        <w:t>,</w:t>
      </w:r>
      <w:r w:rsidRPr="00CC630D">
        <w:rPr>
          <w:rFonts w:ascii="Arial" w:hAnsi="Arial" w:cs="Arial"/>
          <w:color w:val="262729"/>
          <w:sz w:val="24"/>
          <w:szCs w:val="24"/>
          <w:shd w:val="clear" w:color="auto" w:fill="FFFFFF"/>
        </w:rPr>
        <w:t xml:space="preserve"> y</w:t>
      </w:r>
      <w:r w:rsidR="00302FF4">
        <w:rPr>
          <w:rFonts w:ascii="Arial" w:hAnsi="Arial" w:cs="Arial"/>
          <w:color w:val="262729"/>
          <w:sz w:val="24"/>
          <w:szCs w:val="24"/>
          <w:shd w:val="clear" w:color="auto" w:fill="FFFFFF"/>
        </w:rPr>
        <w:t xml:space="preserve"> [en Ukraine</w:t>
      </w:r>
      <w:r w:rsidR="009D5DBD">
        <w:rPr>
          <w:rFonts w:ascii="Arial" w:hAnsi="Arial" w:cs="Arial"/>
          <w:color w:val="262729"/>
          <w:sz w:val="24"/>
          <w:szCs w:val="24"/>
          <w:shd w:val="clear" w:color="auto" w:fill="FFFFFF"/>
        </w:rPr>
        <w:t>]</w:t>
      </w:r>
      <w:r w:rsidRPr="00CC630D">
        <w:rPr>
          <w:rFonts w:ascii="Arial" w:hAnsi="Arial" w:cs="Arial"/>
          <w:color w:val="262729"/>
          <w:sz w:val="24"/>
          <w:szCs w:val="24"/>
          <w:shd w:val="clear" w:color="auto" w:fill="FFFFFF"/>
        </w:rPr>
        <w:t xml:space="preserve"> mettent les pieds, surtout maintenant</w:t>
      </w:r>
      <w:r w:rsidR="001B45D4">
        <w:rPr>
          <w:rFonts w:ascii="Arial" w:hAnsi="Arial" w:cs="Arial"/>
          <w:color w:val="262729"/>
          <w:sz w:val="24"/>
          <w:szCs w:val="24"/>
          <w:shd w:val="clear" w:color="auto" w:fill="FFFFFF"/>
        </w:rPr>
        <w:t>,</w:t>
      </w:r>
      <w:r w:rsidRPr="00CC630D">
        <w:rPr>
          <w:rFonts w:ascii="Arial" w:hAnsi="Arial" w:cs="Arial"/>
          <w:color w:val="262729"/>
          <w:sz w:val="24"/>
          <w:szCs w:val="24"/>
          <w:shd w:val="clear" w:color="auto" w:fill="FFFFFF"/>
        </w:rPr>
        <w:t xml:space="preserve"> au moment </w:t>
      </w:r>
      <w:bookmarkStart w:id="1" w:name="_Hlk207990849"/>
      <w:r w:rsidR="009D5DBD" w:rsidRPr="002A4011">
        <w:rPr>
          <w:rFonts w:ascii="Arial" w:hAnsi="Arial" w:cs="Arial"/>
          <w:b/>
          <w:bCs/>
          <w:color w:val="0070C0"/>
          <w:sz w:val="24"/>
          <w:szCs w:val="24"/>
        </w:rPr>
        <w:t>(</w:t>
      </w:r>
      <w:r w:rsidR="009D5DBD">
        <w:rPr>
          <w:rFonts w:ascii="Arial" w:hAnsi="Arial" w:cs="Arial"/>
          <w:b/>
          <w:bCs/>
          <w:color w:val="0070C0"/>
          <w:sz w:val="24"/>
          <w:szCs w:val="24"/>
        </w:rPr>
        <w:t>2</w:t>
      </w:r>
      <w:r w:rsidR="009D5DBD" w:rsidRPr="002A4011">
        <w:rPr>
          <w:rFonts w:ascii="Arial" w:hAnsi="Arial" w:cs="Arial"/>
          <w:b/>
          <w:bCs/>
          <w:color w:val="0070C0"/>
          <w:sz w:val="24"/>
          <w:szCs w:val="24"/>
        </w:rPr>
        <w:t>)</w:t>
      </w:r>
      <w:bookmarkEnd w:id="1"/>
      <w:r w:rsidR="009D5DBD" w:rsidRPr="002A4011">
        <w:rPr>
          <w:rFonts w:ascii="Arial" w:hAnsi="Arial" w:cs="Arial"/>
          <w:color w:val="0070C0"/>
          <w:sz w:val="24"/>
          <w:szCs w:val="24"/>
        </w:rPr>
        <w:t xml:space="preserve"> </w:t>
      </w:r>
      <w:r w:rsidRPr="00CC630D">
        <w:rPr>
          <w:rFonts w:ascii="Arial" w:hAnsi="Arial" w:cs="Arial"/>
          <w:color w:val="262729"/>
          <w:sz w:val="24"/>
          <w:szCs w:val="24"/>
          <w:shd w:val="clear" w:color="auto" w:fill="FFFFFF"/>
        </w:rPr>
        <w:t xml:space="preserve"> des combats sont en cours, nous partirons du principe qu'elles seront des cibles légitimes" pour l'armée russe, a déclaré M. Poutine, lors </w:t>
      </w:r>
      <w:r w:rsidR="00471257">
        <w:rPr>
          <w:rFonts w:ascii="Arial" w:hAnsi="Arial" w:cs="Arial"/>
          <w:color w:val="262729"/>
          <w:sz w:val="24"/>
          <w:szCs w:val="24"/>
          <w:shd w:val="clear" w:color="auto" w:fill="FFFFFF"/>
        </w:rPr>
        <w:t>du</w:t>
      </w:r>
      <w:r w:rsidRPr="00CC630D">
        <w:rPr>
          <w:rFonts w:ascii="Arial" w:hAnsi="Arial" w:cs="Arial"/>
          <w:color w:val="262729"/>
          <w:sz w:val="24"/>
          <w:szCs w:val="24"/>
          <w:shd w:val="clear" w:color="auto" w:fill="FFFFFF"/>
        </w:rPr>
        <w:t xml:space="preserve"> Forum économique de l'Est </w:t>
      </w:r>
      <w:r w:rsidR="00231C79" w:rsidRPr="002A4011">
        <w:rPr>
          <w:rFonts w:ascii="Arial" w:hAnsi="Arial" w:cs="Arial"/>
          <w:b/>
          <w:bCs/>
          <w:color w:val="0070C0"/>
          <w:sz w:val="24"/>
          <w:szCs w:val="24"/>
        </w:rPr>
        <w:t>(</w:t>
      </w:r>
      <w:r w:rsidR="00231C79">
        <w:rPr>
          <w:rFonts w:ascii="Arial" w:hAnsi="Arial" w:cs="Arial"/>
          <w:b/>
          <w:bCs/>
          <w:color w:val="0070C0"/>
          <w:sz w:val="24"/>
          <w:szCs w:val="24"/>
        </w:rPr>
        <w:t>3</w:t>
      </w:r>
      <w:r w:rsidR="00231C79" w:rsidRPr="002A4011">
        <w:rPr>
          <w:rFonts w:ascii="Arial" w:hAnsi="Arial" w:cs="Arial"/>
          <w:b/>
          <w:bCs/>
          <w:color w:val="0070C0"/>
          <w:sz w:val="24"/>
          <w:szCs w:val="24"/>
        </w:rPr>
        <w:t>)</w:t>
      </w:r>
      <w:r w:rsidRPr="00CC630D">
        <w:rPr>
          <w:rFonts w:ascii="Arial" w:hAnsi="Arial" w:cs="Arial"/>
          <w:color w:val="262729"/>
          <w:sz w:val="24"/>
          <w:szCs w:val="24"/>
          <w:shd w:val="clear" w:color="auto" w:fill="FFFFFF"/>
        </w:rPr>
        <w:t xml:space="preserve"> Vladivostok (Extrême-Orient).</w:t>
      </w:r>
    </w:p>
    <w:p w14:paraId="55432831" w14:textId="77777777" w:rsidR="00CC7004" w:rsidRDefault="00CC7004" w:rsidP="00CC7004">
      <w:pPr>
        <w:pStyle w:val="Paragraphedeliste"/>
        <w:rPr>
          <w:rFonts w:ascii="Arial" w:hAnsi="Arial" w:cs="Arial"/>
          <w:color w:val="262729"/>
          <w:sz w:val="24"/>
          <w:szCs w:val="24"/>
          <w:shd w:val="clear" w:color="auto" w:fill="FFFFFF"/>
        </w:rPr>
      </w:pPr>
    </w:p>
    <w:p w14:paraId="4DBEC8DD" w14:textId="44B3E437" w:rsidR="00CC7004" w:rsidRPr="003E44C5" w:rsidRDefault="00581791" w:rsidP="00D035B6">
      <w:pPr>
        <w:pStyle w:val="Paragraphedeliste"/>
        <w:numPr>
          <w:ilvl w:val="0"/>
          <w:numId w:val="4"/>
        </w:numPr>
        <w:rPr>
          <w:rFonts w:ascii="Arial" w:hAnsi="Arial" w:cs="Arial"/>
          <w:color w:val="262729"/>
          <w:sz w:val="24"/>
          <w:szCs w:val="24"/>
          <w:shd w:val="clear" w:color="auto" w:fill="FFFFFF"/>
        </w:rPr>
      </w:pPr>
      <w:bookmarkStart w:id="2" w:name="_Hlk207991017"/>
      <w:r>
        <w:rPr>
          <w:rFonts w:ascii="Arial" w:hAnsi="Arial" w:cs="Arial"/>
          <w:b/>
          <w:bCs/>
          <w:color w:val="0070C0"/>
          <w:sz w:val="24"/>
          <w:szCs w:val="24"/>
        </w:rPr>
        <w:t>a</w:t>
      </w:r>
      <w:r w:rsidR="00D035B6">
        <w:rPr>
          <w:rFonts w:ascii="Arial" w:hAnsi="Arial" w:cs="Arial"/>
          <w:b/>
          <w:bCs/>
          <w:color w:val="0070C0"/>
          <w:sz w:val="24"/>
          <w:szCs w:val="24"/>
        </w:rPr>
        <w:t xml:space="preserve">) quelles </w:t>
      </w:r>
      <w:proofErr w:type="spellStart"/>
      <w:r w:rsidR="00D035B6">
        <w:rPr>
          <w:rFonts w:ascii="Arial" w:hAnsi="Arial" w:cs="Arial"/>
          <w:b/>
          <w:bCs/>
          <w:color w:val="0070C0"/>
          <w:sz w:val="24"/>
          <w:szCs w:val="24"/>
        </w:rPr>
        <w:t>quelles</w:t>
      </w:r>
      <w:proofErr w:type="spellEnd"/>
      <w:r w:rsidR="001E11EC">
        <w:rPr>
          <w:rFonts w:ascii="Arial" w:hAnsi="Arial" w:cs="Arial"/>
          <w:b/>
          <w:bCs/>
          <w:color w:val="0070C0"/>
          <w:sz w:val="24"/>
          <w:szCs w:val="24"/>
        </w:rPr>
        <w:t xml:space="preserve"> b) qu’elles </w:t>
      </w:r>
      <w:proofErr w:type="spellStart"/>
      <w:r w:rsidR="001E11EC">
        <w:rPr>
          <w:rFonts w:ascii="Arial" w:hAnsi="Arial" w:cs="Arial"/>
          <w:b/>
          <w:bCs/>
          <w:color w:val="0070C0"/>
          <w:sz w:val="24"/>
          <w:szCs w:val="24"/>
        </w:rPr>
        <w:t>qu’elles</w:t>
      </w:r>
      <w:proofErr w:type="spellEnd"/>
      <w:r w:rsidR="001E11EC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1E11EC" w:rsidRPr="003E44C5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>c) quelles qu’elles</w:t>
      </w:r>
      <w:r w:rsidR="00302FF4">
        <w:rPr>
          <w:rFonts w:ascii="Arial" w:hAnsi="Arial" w:cs="Arial"/>
          <w:b/>
          <w:bCs/>
          <w:color w:val="0070C0"/>
          <w:sz w:val="24"/>
          <w:szCs w:val="24"/>
        </w:rPr>
        <w:t xml:space="preserve"> d) qu’elles quelles</w:t>
      </w:r>
    </w:p>
    <w:p w14:paraId="08359A39" w14:textId="77777777" w:rsidR="003E44C5" w:rsidRDefault="003E44C5" w:rsidP="003E44C5">
      <w:pPr>
        <w:pStyle w:val="Paragraphedeliste"/>
        <w:ind w:left="1080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5D4399D8" w14:textId="21097DFB" w:rsidR="009D5DBD" w:rsidRDefault="003610CD" w:rsidP="008D5EBF">
      <w:pPr>
        <w:pStyle w:val="Paragraphedeliste"/>
        <w:ind w:left="1080"/>
        <w:rPr>
          <w:rFonts w:ascii="Arial" w:hAnsi="Arial" w:cs="Arial"/>
          <w:i/>
          <w:iCs/>
          <w:color w:val="0070C0"/>
          <w:sz w:val="24"/>
          <w:szCs w:val="24"/>
        </w:rPr>
      </w:pPr>
      <w:r w:rsidRPr="00C26167">
        <w:rPr>
          <w:rFonts w:ascii="Arial" w:hAnsi="Arial" w:cs="Arial"/>
          <w:i/>
          <w:iCs/>
          <w:color w:val="0070C0"/>
          <w:sz w:val="24"/>
          <w:szCs w:val="24"/>
        </w:rPr>
        <w:t xml:space="preserve">Pour </w:t>
      </w:r>
      <w:r w:rsidR="004E0703" w:rsidRPr="00C26167">
        <w:rPr>
          <w:rFonts w:ascii="Arial" w:hAnsi="Arial" w:cs="Arial"/>
          <w:i/>
          <w:iCs/>
          <w:color w:val="0070C0"/>
          <w:sz w:val="24"/>
          <w:szCs w:val="24"/>
        </w:rPr>
        <w:t>exprimer</w:t>
      </w:r>
      <w:r w:rsidR="005D632A" w:rsidRPr="00C26167">
        <w:rPr>
          <w:rFonts w:ascii="Arial" w:hAnsi="Arial" w:cs="Arial"/>
          <w:i/>
          <w:iCs/>
          <w:color w:val="0070C0"/>
          <w:sz w:val="24"/>
          <w:szCs w:val="24"/>
        </w:rPr>
        <w:t xml:space="preserve"> le fait que </w:t>
      </w:r>
      <w:r w:rsidR="00E32CC4" w:rsidRPr="00807CB1">
        <w:rPr>
          <w:rFonts w:ascii="Arial" w:hAnsi="Arial" w:cs="Arial"/>
          <w:i/>
          <w:iCs/>
          <w:color w:val="0070C0"/>
          <w:sz w:val="24"/>
          <w:szCs w:val="24"/>
          <w:u w:val="single"/>
        </w:rPr>
        <w:t>n’importe quelle</w:t>
      </w:r>
      <w:r w:rsidR="00E32CC4" w:rsidRPr="00C26167">
        <w:rPr>
          <w:rFonts w:ascii="Arial" w:hAnsi="Arial" w:cs="Arial"/>
          <w:i/>
          <w:iCs/>
          <w:color w:val="0070C0"/>
          <w:sz w:val="24"/>
          <w:szCs w:val="24"/>
        </w:rPr>
        <w:t xml:space="preserve"> force sera considérée comme une cible pa</w:t>
      </w:r>
      <w:r w:rsidR="00E22AF7" w:rsidRPr="00C26167">
        <w:rPr>
          <w:rFonts w:ascii="Arial" w:hAnsi="Arial" w:cs="Arial"/>
          <w:i/>
          <w:iCs/>
          <w:color w:val="0070C0"/>
          <w:sz w:val="24"/>
          <w:szCs w:val="24"/>
        </w:rPr>
        <w:t>r Poutine</w:t>
      </w:r>
      <w:r w:rsidR="0000109A" w:rsidRPr="00C26167">
        <w:rPr>
          <w:rFonts w:ascii="Arial" w:hAnsi="Arial" w:cs="Arial"/>
          <w:i/>
          <w:iCs/>
          <w:color w:val="0070C0"/>
          <w:sz w:val="24"/>
          <w:szCs w:val="24"/>
        </w:rPr>
        <w:t xml:space="preserve">, on utilise </w:t>
      </w:r>
      <w:r w:rsidR="00F2377A" w:rsidRPr="00C26167">
        <w:rPr>
          <w:rFonts w:ascii="Arial" w:hAnsi="Arial" w:cs="Arial"/>
          <w:i/>
          <w:iCs/>
          <w:color w:val="0070C0"/>
          <w:sz w:val="24"/>
          <w:szCs w:val="24"/>
        </w:rPr>
        <w:t xml:space="preserve">la locution adjectivale </w:t>
      </w:r>
      <w:r w:rsidR="00EC444C" w:rsidRPr="00C26167">
        <w:rPr>
          <w:rFonts w:ascii="Arial" w:hAnsi="Arial" w:cs="Arial"/>
          <w:i/>
          <w:iCs/>
          <w:color w:val="0070C0"/>
          <w:sz w:val="24"/>
          <w:szCs w:val="24"/>
        </w:rPr>
        <w:t>« </w:t>
      </w:r>
      <w:r w:rsidR="00F2377A" w:rsidRPr="00C26167">
        <w:rPr>
          <w:rFonts w:ascii="Arial" w:hAnsi="Arial" w:cs="Arial"/>
          <w:i/>
          <w:iCs/>
          <w:color w:val="0070C0"/>
          <w:sz w:val="24"/>
          <w:szCs w:val="24"/>
        </w:rPr>
        <w:t>quel que</w:t>
      </w:r>
      <w:r w:rsidR="00D1640B">
        <w:rPr>
          <w:rFonts w:ascii="Arial" w:hAnsi="Arial" w:cs="Arial"/>
          <w:i/>
          <w:iCs/>
          <w:color w:val="0070C0"/>
          <w:sz w:val="24"/>
          <w:szCs w:val="24"/>
        </w:rPr>
        <w:t xml:space="preserve"> soit » + sujet ou « </w:t>
      </w:r>
      <w:r w:rsidR="00FB31FC">
        <w:rPr>
          <w:rFonts w:ascii="Arial" w:hAnsi="Arial" w:cs="Arial"/>
          <w:i/>
          <w:iCs/>
          <w:color w:val="0070C0"/>
          <w:sz w:val="24"/>
          <w:szCs w:val="24"/>
        </w:rPr>
        <w:t>quel que » + sujet + « soit ». Cette locution s’accorde avec</w:t>
      </w:r>
      <w:r w:rsidR="007E3804">
        <w:rPr>
          <w:rFonts w:ascii="Arial" w:hAnsi="Arial" w:cs="Arial"/>
          <w:i/>
          <w:iCs/>
          <w:color w:val="0070C0"/>
          <w:sz w:val="24"/>
          <w:szCs w:val="24"/>
        </w:rPr>
        <w:t xml:space="preserve"> </w:t>
      </w:r>
      <w:r w:rsidR="00BA2866">
        <w:rPr>
          <w:rFonts w:ascii="Arial" w:hAnsi="Arial" w:cs="Arial"/>
          <w:i/>
          <w:iCs/>
          <w:color w:val="0070C0"/>
          <w:sz w:val="24"/>
          <w:szCs w:val="24"/>
        </w:rPr>
        <w:t>le mot à qualifier (« forces » =&gt; « quelles qu’</w:t>
      </w:r>
      <w:r w:rsidR="0024012E">
        <w:rPr>
          <w:rFonts w:ascii="Arial" w:hAnsi="Arial" w:cs="Arial"/>
          <w:i/>
          <w:iCs/>
          <w:color w:val="0070C0"/>
          <w:sz w:val="24"/>
          <w:szCs w:val="24"/>
        </w:rPr>
        <w:t>elles soient</w:t>
      </w:r>
      <w:r w:rsidR="00BA2866">
        <w:rPr>
          <w:rFonts w:ascii="Arial" w:hAnsi="Arial" w:cs="Arial"/>
          <w:i/>
          <w:iCs/>
          <w:color w:val="0070C0"/>
          <w:sz w:val="24"/>
          <w:szCs w:val="24"/>
        </w:rPr>
        <w:t> »</w:t>
      </w:r>
      <w:r w:rsidR="004A550B">
        <w:rPr>
          <w:rFonts w:ascii="Arial" w:hAnsi="Arial" w:cs="Arial"/>
          <w:i/>
          <w:iCs/>
          <w:color w:val="0070C0"/>
          <w:sz w:val="24"/>
          <w:szCs w:val="24"/>
        </w:rPr>
        <w:t>)</w:t>
      </w:r>
      <w:r w:rsidR="00EC444C" w:rsidRPr="00C26167">
        <w:rPr>
          <w:rFonts w:ascii="Arial" w:hAnsi="Arial" w:cs="Arial"/>
          <w:i/>
          <w:iCs/>
          <w:color w:val="0070C0"/>
          <w:sz w:val="24"/>
          <w:szCs w:val="24"/>
        </w:rPr>
        <w:t xml:space="preserve">. </w:t>
      </w:r>
      <w:bookmarkEnd w:id="2"/>
    </w:p>
    <w:p w14:paraId="4377856F" w14:textId="77777777" w:rsidR="008D5EBF" w:rsidRPr="008D5EBF" w:rsidRDefault="008D5EBF" w:rsidP="008D5EBF">
      <w:pPr>
        <w:pStyle w:val="Paragraphedeliste"/>
        <w:ind w:left="1080"/>
        <w:rPr>
          <w:rFonts w:ascii="Arial" w:hAnsi="Arial" w:cs="Arial"/>
          <w:i/>
          <w:iCs/>
          <w:color w:val="0070C0"/>
          <w:sz w:val="24"/>
          <w:szCs w:val="24"/>
        </w:rPr>
      </w:pPr>
    </w:p>
    <w:p w14:paraId="1A362185" w14:textId="76288859" w:rsidR="009D46BC" w:rsidRDefault="00663F95" w:rsidP="009D46BC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a</w:t>
      </w:r>
      <w:r w:rsidR="009D46BC" w:rsidRPr="002A4011">
        <w:rPr>
          <w:rFonts w:ascii="Arial" w:hAnsi="Arial" w:cs="Arial"/>
          <w:b/>
          <w:bCs/>
          <w:color w:val="0070C0"/>
          <w:sz w:val="24"/>
          <w:szCs w:val="24"/>
        </w:rPr>
        <w:t xml:space="preserve">) </w:t>
      </w:r>
      <w:r w:rsidR="009D46BC">
        <w:rPr>
          <w:rFonts w:ascii="Arial" w:hAnsi="Arial" w:cs="Arial"/>
          <w:b/>
          <w:bCs/>
          <w:color w:val="0070C0"/>
          <w:sz w:val="24"/>
          <w:szCs w:val="24"/>
        </w:rPr>
        <w:t>ou</w:t>
      </w:r>
      <w:r w:rsidR="009D46BC" w:rsidRPr="002A4011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>b</w:t>
      </w:r>
      <w:r w:rsidR="009D46BC" w:rsidRPr="00EC089A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>) où</w:t>
      </w:r>
    </w:p>
    <w:p w14:paraId="7EF63700" w14:textId="3653E6F1" w:rsidR="009D5DBD" w:rsidRPr="00EC089A" w:rsidRDefault="00B07582" w:rsidP="0024105D">
      <w:pPr>
        <w:ind w:left="1080"/>
        <w:rPr>
          <w:rFonts w:ascii="Arial" w:hAnsi="Arial" w:cs="Arial"/>
          <w:i/>
          <w:iCs/>
          <w:color w:val="262729"/>
          <w:sz w:val="24"/>
          <w:szCs w:val="24"/>
          <w:shd w:val="clear" w:color="auto" w:fill="FFFFFF"/>
        </w:rPr>
      </w:pPr>
      <w:r w:rsidRPr="00EC089A">
        <w:rPr>
          <w:rFonts w:ascii="Arial" w:hAnsi="Arial" w:cs="Arial"/>
          <w:i/>
          <w:iCs/>
          <w:color w:val="0070C0"/>
          <w:sz w:val="24"/>
          <w:szCs w:val="24"/>
        </w:rPr>
        <w:t xml:space="preserve">« où » </w:t>
      </w:r>
      <w:r w:rsidR="00A44D58">
        <w:rPr>
          <w:rFonts w:ascii="Arial" w:hAnsi="Arial" w:cs="Arial"/>
          <w:i/>
          <w:iCs/>
          <w:color w:val="0070C0"/>
          <w:sz w:val="24"/>
          <w:szCs w:val="24"/>
        </w:rPr>
        <w:t>est</w:t>
      </w:r>
      <w:r w:rsidR="008D26C6">
        <w:rPr>
          <w:rFonts w:ascii="Arial" w:hAnsi="Arial" w:cs="Arial"/>
          <w:i/>
          <w:iCs/>
          <w:color w:val="0070C0"/>
          <w:sz w:val="24"/>
          <w:szCs w:val="24"/>
        </w:rPr>
        <w:t xml:space="preserve"> un pronom ; il</w:t>
      </w:r>
      <w:r w:rsidR="00A44D58">
        <w:rPr>
          <w:rFonts w:ascii="Arial" w:hAnsi="Arial" w:cs="Arial"/>
          <w:i/>
          <w:iCs/>
          <w:color w:val="0070C0"/>
          <w:sz w:val="24"/>
          <w:szCs w:val="24"/>
        </w:rPr>
        <w:t xml:space="preserve"> convient pour remplacer</w:t>
      </w:r>
      <w:r w:rsidRPr="00EC089A">
        <w:rPr>
          <w:rFonts w:ascii="Arial" w:hAnsi="Arial" w:cs="Arial"/>
          <w:i/>
          <w:iCs/>
          <w:color w:val="0070C0"/>
          <w:sz w:val="24"/>
          <w:szCs w:val="24"/>
        </w:rPr>
        <w:t xml:space="preserve"> </w:t>
      </w:r>
      <w:r w:rsidR="00EC089A" w:rsidRPr="00EC089A">
        <w:rPr>
          <w:rFonts w:ascii="Arial" w:hAnsi="Arial" w:cs="Arial"/>
          <w:i/>
          <w:iCs/>
          <w:color w:val="0070C0"/>
          <w:sz w:val="24"/>
          <w:szCs w:val="24"/>
        </w:rPr>
        <w:t xml:space="preserve">une indication de temps </w:t>
      </w:r>
      <w:r w:rsidR="008E2A6B">
        <w:rPr>
          <w:rFonts w:ascii="Arial" w:hAnsi="Arial" w:cs="Arial"/>
          <w:i/>
          <w:iCs/>
          <w:color w:val="0070C0"/>
          <w:sz w:val="24"/>
          <w:szCs w:val="24"/>
        </w:rPr>
        <w:t xml:space="preserve">(« au moment ») </w:t>
      </w:r>
      <w:r w:rsidR="00EC089A" w:rsidRPr="00EC089A">
        <w:rPr>
          <w:rFonts w:ascii="Arial" w:hAnsi="Arial" w:cs="Arial"/>
          <w:i/>
          <w:iCs/>
          <w:color w:val="0070C0"/>
          <w:sz w:val="24"/>
          <w:szCs w:val="24"/>
        </w:rPr>
        <w:t>ou de lieu.</w:t>
      </w:r>
    </w:p>
    <w:p w14:paraId="3AF5C786" w14:textId="12044448" w:rsidR="002502BB" w:rsidRPr="007F51ED" w:rsidRDefault="002502BB" w:rsidP="007F51ED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color w:val="0070C0"/>
          <w:sz w:val="24"/>
          <w:szCs w:val="24"/>
        </w:rPr>
      </w:pPr>
      <w:bookmarkStart w:id="3" w:name="_Hlk207990892"/>
      <w:r w:rsidRPr="008D5EBF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 xml:space="preserve">a) </w:t>
      </w:r>
      <w:r w:rsidR="007F51ED" w:rsidRPr="008D5EBF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>à</w:t>
      </w:r>
      <w:r w:rsidRPr="007F51ED">
        <w:rPr>
          <w:rFonts w:ascii="Arial" w:hAnsi="Arial" w:cs="Arial"/>
          <w:b/>
          <w:bCs/>
          <w:color w:val="0070C0"/>
          <w:sz w:val="24"/>
          <w:szCs w:val="24"/>
        </w:rPr>
        <w:t xml:space="preserve"> b) </w:t>
      </w:r>
      <w:r w:rsidR="00231C79">
        <w:rPr>
          <w:rFonts w:ascii="Arial" w:hAnsi="Arial" w:cs="Arial"/>
          <w:b/>
          <w:bCs/>
          <w:color w:val="0070C0"/>
          <w:sz w:val="24"/>
          <w:szCs w:val="24"/>
        </w:rPr>
        <w:t>a</w:t>
      </w:r>
    </w:p>
    <w:bookmarkEnd w:id="3"/>
    <w:p w14:paraId="6AC294E3" w14:textId="77777777" w:rsidR="00CC7004" w:rsidRDefault="00CC7004" w:rsidP="00CC7004">
      <w:pPr>
        <w:pStyle w:val="Paragraphedeliste"/>
        <w:rPr>
          <w:rFonts w:ascii="Arial" w:hAnsi="Arial" w:cs="Arial"/>
          <w:color w:val="262729"/>
          <w:sz w:val="24"/>
          <w:szCs w:val="24"/>
          <w:shd w:val="clear" w:color="auto" w:fill="FFFFFF"/>
        </w:rPr>
      </w:pPr>
    </w:p>
    <w:p w14:paraId="439EB3EF" w14:textId="286C2325" w:rsidR="008D5EBF" w:rsidRDefault="008D5EBF" w:rsidP="008D5EBF">
      <w:pPr>
        <w:pStyle w:val="Paragraphedeliste"/>
        <w:ind w:left="1080"/>
        <w:rPr>
          <w:rFonts w:ascii="Arial" w:hAnsi="Arial" w:cs="Arial"/>
          <w:i/>
          <w:iCs/>
          <w:color w:val="0070C0"/>
          <w:sz w:val="24"/>
          <w:szCs w:val="24"/>
        </w:rPr>
      </w:pPr>
      <w:r w:rsidRPr="008D5EBF">
        <w:rPr>
          <w:rFonts w:ascii="Arial" w:hAnsi="Arial" w:cs="Arial"/>
          <w:i/>
          <w:iCs/>
          <w:color w:val="0070C0"/>
          <w:sz w:val="24"/>
          <w:szCs w:val="24"/>
        </w:rPr>
        <w:t>Pour indiquer le lieu, on utilise la préposition « à » et non le verbe « avoir » !</w:t>
      </w:r>
    </w:p>
    <w:p w14:paraId="7665CF25" w14:textId="77777777" w:rsidR="008D5EBF" w:rsidRPr="008D5EBF" w:rsidRDefault="008D5EBF" w:rsidP="008D5EBF">
      <w:pPr>
        <w:pStyle w:val="Paragraphedeliste"/>
        <w:ind w:left="1080"/>
        <w:rPr>
          <w:rFonts w:ascii="Arial" w:hAnsi="Arial" w:cs="Arial"/>
          <w:i/>
          <w:iCs/>
          <w:color w:val="0070C0"/>
          <w:sz w:val="24"/>
          <w:szCs w:val="24"/>
        </w:rPr>
      </w:pPr>
    </w:p>
    <w:p w14:paraId="4BD01D1C" w14:textId="40F3B316" w:rsidR="00035948" w:rsidRDefault="00035948" w:rsidP="00CC630D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C630D">
        <w:rPr>
          <w:rFonts w:ascii="Arial" w:hAnsi="Arial" w:cs="Arial"/>
          <w:sz w:val="24"/>
          <w:szCs w:val="24"/>
        </w:rPr>
        <w:lastRenderedPageBreak/>
        <w:t xml:space="preserve">Depuis Pékin, le président russe a déclaré qu'il était prêt </w:t>
      </w:r>
      <w:r w:rsidR="00581791" w:rsidRPr="00581791">
        <w:rPr>
          <w:rFonts w:ascii="Arial" w:hAnsi="Arial" w:cs="Arial"/>
          <w:b/>
          <w:bCs/>
          <w:color w:val="0070C0"/>
          <w:sz w:val="24"/>
          <w:szCs w:val="24"/>
        </w:rPr>
        <w:t>(1)</w:t>
      </w:r>
      <w:r w:rsidRPr="00581791">
        <w:rPr>
          <w:rFonts w:ascii="Arial" w:hAnsi="Arial" w:cs="Arial"/>
          <w:color w:val="0070C0"/>
          <w:sz w:val="24"/>
          <w:szCs w:val="24"/>
        </w:rPr>
        <w:t xml:space="preserve"> </w:t>
      </w:r>
      <w:r w:rsidRPr="00CC630D">
        <w:rPr>
          <w:rFonts w:ascii="Arial" w:hAnsi="Arial" w:cs="Arial"/>
          <w:sz w:val="24"/>
          <w:szCs w:val="24"/>
        </w:rPr>
        <w:t xml:space="preserve">son homologue ukrainien </w:t>
      </w:r>
      <w:proofErr w:type="spellStart"/>
      <w:r w:rsidRPr="00CC630D">
        <w:rPr>
          <w:rFonts w:ascii="Arial" w:hAnsi="Arial" w:cs="Arial"/>
          <w:sz w:val="24"/>
          <w:szCs w:val="24"/>
        </w:rPr>
        <w:t>Volodymyr</w:t>
      </w:r>
      <w:proofErr w:type="spellEnd"/>
      <w:r w:rsidRPr="00CC63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630D">
        <w:rPr>
          <w:rFonts w:ascii="Arial" w:hAnsi="Arial" w:cs="Arial"/>
          <w:sz w:val="24"/>
          <w:szCs w:val="24"/>
        </w:rPr>
        <w:t>Zelensky</w:t>
      </w:r>
      <w:proofErr w:type="spellEnd"/>
      <w:r w:rsidRPr="00CC630D">
        <w:rPr>
          <w:rFonts w:ascii="Arial" w:hAnsi="Arial" w:cs="Arial"/>
          <w:sz w:val="24"/>
          <w:szCs w:val="24"/>
        </w:rPr>
        <w:t xml:space="preserve">, à Moscou. Une rencontre en Russie qui a </w:t>
      </w:r>
      <w:r w:rsidR="000D52A9" w:rsidRPr="000D52A9">
        <w:rPr>
          <w:rFonts w:ascii="Arial" w:hAnsi="Arial" w:cs="Arial"/>
          <w:b/>
          <w:bCs/>
          <w:color w:val="0070C0"/>
          <w:sz w:val="24"/>
          <w:szCs w:val="24"/>
        </w:rPr>
        <w:t>(2)</w:t>
      </w:r>
      <w:r w:rsidRPr="000D52A9">
        <w:rPr>
          <w:rFonts w:ascii="Arial" w:hAnsi="Arial" w:cs="Arial"/>
          <w:color w:val="0070C0"/>
          <w:sz w:val="24"/>
          <w:szCs w:val="24"/>
        </w:rPr>
        <w:t xml:space="preserve"> </w:t>
      </w:r>
      <w:r w:rsidRPr="00CC630D">
        <w:rPr>
          <w:rFonts w:ascii="Arial" w:hAnsi="Arial" w:cs="Arial"/>
          <w:sz w:val="24"/>
          <w:szCs w:val="24"/>
        </w:rPr>
        <w:t>de chances d'arriver alors que le président ukrainien veut imposer de nouvelles sanctions commerciales à la Russie.</w:t>
      </w:r>
    </w:p>
    <w:p w14:paraId="21070331" w14:textId="77777777" w:rsidR="00581791" w:rsidRDefault="00581791" w:rsidP="00581791">
      <w:pPr>
        <w:pStyle w:val="Paragraphedeliste"/>
        <w:rPr>
          <w:rFonts w:ascii="Arial" w:hAnsi="Arial" w:cs="Arial"/>
          <w:sz w:val="24"/>
          <w:szCs w:val="24"/>
        </w:rPr>
      </w:pPr>
    </w:p>
    <w:p w14:paraId="0916FE53" w14:textId="681085A7" w:rsidR="00581791" w:rsidRPr="000D52A9" w:rsidRDefault="00581791" w:rsidP="000D52A9">
      <w:pPr>
        <w:pStyle w:val="Paragraphedeliste"/>
        <w:numPr>
          <w:ilvl w:val="0"/>
          <w:numId w:val="5"/>
        </w:numPr>
        <w:rPr>
          <w:rFonts w:ascii="Arial" w:hAnsi="Arial" w:cs="Arial"/>
          <w:color w:val="262729"/>
          <w:sz w:val="24"/>
          <w:szCs w:val="24"/>
          <w:shd w:val="clear" w:color="auto" w:fill="FFFFFF"/>
        </w:rPr>
      </w:pPr>
      <w:r w:rsidRPr="00253FF0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>a) à rencontrer</w:t>
      </w: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b) </w:t>
      </w:r>
      <w:r w:rsidR="00CB3906">
        <w:rPr>
          <w:rFonts w:ascii="Arial" w:hAnsi="Arial" w:cs="Arial"/>
          <w:b/>
          <w:bCs/>
          <w:color w:val="0070C0"/>
          <w:sz w:val="24"/>
          <w:szCs w:val="24"/>
        </w:rPr>
        <w:t>a rencontré</w:t>
      </w: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c) </w:t>
      </w:r>
      <w:r w:rsidR="00CB3906">
        <w:rPr>
          <w:rFonts w:ascii="Arial" w:hAnsi="Arial" w:cs="Arial"/>
          <w:b/>
          <w:bCs/>
          <w:color w:val="0070C0"/>
          <w:sz w:val="24"/>
          <w:szCs w:val="24"/>
        </w:rPr>
        <w:t>a rencontrée</w:t>
      </w:r>
    </w:p>
    <w:p w14:paraId="39B11014" w14:textId="77777777" w:rsidR="000D52A9" w:rsidRDefault="000D52A9" w:rsidP="000D52A9">
      <w:pPr>
        <w:pStyle w:val="Paragraphedeliste"/>
        <w:ind w:left="1080"/>
        <w:rPr>
          <w:rFonts w:ascii="Arial" w:hAnsi="Arial" w:cs="Arial"/>
          <w:color w:val="262729"/>
          <w:sz w:val="24"/>
          <w:szCs w:val="24"/>
          <w:shd w:val="clear" w:color="auto" w:fill="FFFFFF"/>
        </w:rPr>
      </w:pPr>
    </w:p>
    <w:p w14:paraId="2DD3028D" w14:textId="0BFDD19B" w:rsidR="00163A6E" w:rsidRPr="00EB675C" w:rsidRDefault="00C71010" w:rsidP="000D52A9">
      <w:pPr>
        <w:pStyle w:val="Paragraphedeliste"/>
        <w:ind w:left="1080"/>
        <w:rPr>
          <w:rFonts w:ascii="Arial" w:hAnsi="Arial" w:cs="Arial"/>
          <w:i/>
          <w:iCs/>
          <w:color w:val="0070C0"/>
          <w:sz w:val="24"/>
          <w:szCs w:val="24"/>
        </w:rPr>
      </w:pPr>
      <w:r w:rsidRPr="00EB675C">
        <w:rPr>
          <w:rFonts w:ascii="Arial" w:hAnsi="Arial" w:cs="Arial"/>
          <w:i/>
          <w:iCs/>
          <w:color w:val="0070C0"/>
          <w:sz w:val="24"/>
          <w:szCs w:val="24"/>
        </w:rPr>
        <w:t>L’adjectif « prêt » se construit avec la préposition « à »</w:t>
      </w:r>
      <w:r w:rsidR="00EB675C" w:rsidRPr="00EB675C">
        <w:rPr>
          <w:rFonts w:ascii="Arial" w:hAnsi="Arial" w:cs="Arial"/>
          <w:i/>
          <w:iCs/>
          <w:color w:val="0070C0"/>
          <w:sz w:val="24"/>
          <w:szCs w:val="24"/>
        </w:rPr>
        <w:t> : « Je suis prêt à partir. »</w:t>
      </w:r>
    </w:p>
    <w:p w14:paraId="436291E4" w14:textId="77777777" w:rsidR="00163A6E" w:rsidRPr="000D52A9" w:rsidRDefault="00163A6E" w:rsidP="000D52A9">
      <w:pPr>
        <w:pStyle w:val="Paragraphedeliste"/>
        <w:ind w:left="1080"/>
        <w:rPr>
          <w:rFonts w:ascii="Arial" w:hAnsi="Arial" w:cs="Arial"/>
          <w:color w:val="262729"/>
          <w:sz w:val="24"/>
          <w:szCs w:val="24"/>
          <w:shd w:val="clear" w:color="auto" w:fill="FFFFFF"/>
        </w:rPr>
      </w:pPr>
    </w:p>
    <w:p w14:paraId="417B1838" w14:textId="6F25A7BA" w:rsidR="00EF29E3" w:rsidRDefault="00B2607B" w:rsidP="00EF29E3">
      <w:pPr>
        <w:pStyle w:val="Paragraphedeliste"/>
        <w:numPr>
          <w:ilvl w:val="0"/>
          <w:numId w:val="5"/>
        </w:numPr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</w:pPr>
      <w:r w:rsidRPr="00B2607B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 xml:space="preserve">a) peut b) peux </w:t>
      </w:r>
      <w:r w:rsidRPr="00163A6E">
        <w:rPr>
          <w:rFonts w:ascii="Arial" w:hAnsi="Arial" w:cs="Arial"/>
          <w:b/>
          <w:bCs/>
          <w:color w:val="0070C0"/>
          <w:sz w:val="24"/>
          <w:szCs w:val="24"/>
          <w:highlight w:val="yellow"/>
          <w:shd w:val="clear" w:color="auto" w:fill="FFFFFF"/>
        </w:rPr>
        <w:t>c) peu</w:t>
      </w:r>
    </w:p>
    <w:p w14:paraId="38C59985" w14:textId="77777777" w:rsidR="004719CA" w:rsidRDefault="004719CA" w:rsidP="004719CA">
      <w:pPr>
        <w:pStyle w:val="Paragraphedeliste"/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</w:pPr>
    </w:p>
    <w:p w14:paraId="7A358E0B" w14:textId="1718DD65" w:rsidR="0040610F" w:rsidRPr="00134B86" w:rsidRDefault="0040610F" w:rsidP="00134B86">
      <w:pPr>
        <w:pStyle w:val="Paragraphedeliste"/>
        <w:ind w:left="1080"/>
        <w:rPr>
          <w:rFonts w:ascii="Arial" w:hAnsi="Arial" w:cs="Arial"/>
          <w:i/>
          <w:iCs/>
          <w:color w:val="0070C0"/>
          <w:sz w:val="24"/>
          <w:szCs w:val="24"/>
        </w:rPr>
      </w:pPr>
      <w:r w:rsidRPr="00134B86">
        <w:rPr>
          <w:rFonts w:ascii="Arial" w:hAnsi="Arial" w:cs="Arial"/>
          <w:i/>
          <w:iCs/>
          <w:color w:val="0070C0"/>
          <w:sz w:val="24"/>
          <w:szCs w:val="24"/>
        </w:rPr>
        <w:t>Comme « beaucoup », « trop », « assez »</w:t>
      </w:r>
      <w:r w:rsidR="006D1859" w:rsidRPr="00134B86">
        <w:rPr>
          <w:rFonts w:ascii="Arial" w:hAnsi="Arial" w:cs="Arial"/>
          <w:i/>
          <w:iCs/>
          <w:color w:val="0070C0"/>
          <w:sz w:val="24"/>
          <w:szCs w:val="24"/>
        </w:rPr>
        <w:t xml:space="preserve">, </w:t>
      </w:r>
      <w:r w:rsidR="000B021F" w:rsidRPr="00134B86">
        <w:rPr>
          <w:rFonts w:ascii="Arial" w:hAnsi="Arial" w:cs="Arial"/>
          <w:i/>
          <w:iCs/>
          <w:color w:val="0070C0"/>
          <w:sz w:val="24"/>
          <w:szCs w:val="24"/>
        </w:rPr>
        <w:t xml:space="preserve">« moins », etc., </w:t>
      </w:r>
      <w:r w:rsidR="00134B86" w:rsidRPr="00134B86">
        <w:rPr>
          <w:rFonts w:ascii="Arial" w:hAnsi="Arial" w:cs="Arial"/>
          <w:i/>
          <w:iCs/>
          <w:color w:val="0070C0"/>
          <w:sz w:val="24"/>
          <w:szCs w:val="24"/>
        </w:rPr>
        <w:t>« peu » indique la quantité et est uni par « de » au nom qui le suit.</w:t>
      </w:r>
    </w:p>
    <w:p w14:paraId="33D6213B" w14:textId="77777777" w:rsidR="004719CA" w:rsidRPr="004719CA" w:rsidRDefault="004719CA" w:rsidP="004719CA">
      <w:pPr>
        <w:pStyle w:val="Paragraphedeliste"/>
        <w:ind w:left="1080"/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</w:pPr>
    </w:p>
    <w:p w14:paraId="2385D80C" w14:textId="00555CEC" w:rsidR="008344AD" w:rsidRDefault="008344AD" w:rsidP="00CC630D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C630D">
        <w:rPr>
          <w:rFonts w:ascii="Arial" w:hAnsi="Arial" w:cs="Arial"/>
          <w:sz w:val="24"/>
          <w:szCs w:val="24"/>
        </w:rPr>
        <w:t xml:space="preserve">Après plusieurs polémiques graves </w:t>
      </w:r>
      <w:r w:rsidR="00B90190" w:rsidRPr="00B90190">
        <w:rPr>
          <w:rFonts w:ascii="Arial" w:hAnsi="Arial" w:cs="Arial"/>
          <w:b/>
          <w:bCs/>
          <w:color w:val="0070C0"/>
          <w:sz w:val="24"/>
          <w:szCs w:val="24"/>
        </w:rPr>
        <w:t>(1)</w:t>
      </w:r>
      <w:r w:rsidRPr="00B90190">
        <w:rPr>
          <w:rFonts w:ascii="Arial" w:hAnsi="Arial" w:cs="Arial"/>
          <w:color w:val="0070C0"/>
          <w:sz w:val="24"/>
          <w:szCs w:val="24"/>
        </w:rPr>
        <w:t xml:space="preserve"> </w:t>
      </w:r>
      <w:r w:rsidRPr="00CC630D">
        <w:rPr>
          <w:rFonts w:ascii="Arial" w:hAnsi="Arial" w:cs="Arial"/>
          <w:sz w:val="24"/>
          <w:szCs w:val="24"/>
        </w:rPr>
        <w:t xml:space="preserve">été, le président du MR est désormais accusé publiquement d'autoritarisme. Derrière les députés qui sont montés au front, plusieurs "barons" du parti expriment plus discrètement leur mécontentement. Se </w:t>
      </w:r>
      <w:r w:rsidR="00597CC2" w:rsidRPr="00597CC2">
        <w:rPr>
          <w:rFonts w:ascii="Arial" w:hAnsi="Arial" w:cs="Arial"/>
          <w:b/>
          <w:bCs/>
          <w:color w:val="0070C0"/>
          <w:sz w:val="24"/>
          <w:szCs w:val="24"/>
        </w:rPr>
        <w:t>(2)</w:t>
      </w:r>
      <w:r w:rsidRPr="00597CC2">
        <w:rPr>
          <w:rFonts w:ascii="Arial" w:hAnsi="Arial" w:cs="Arial"/>
          <w:color w:val="0070C0"/>
          <w:sz w:val="24"/>
          <w:szCs w:val="24"/>
        </w:rPr>
        <w:t xml:space="preserve"> </w:t>
      </w:r>
      <w:r w:rsidRPr="00CC630D">
        <w:rPr>
          <w:rFonts w:ascii="Arial" w:hAnsi="Arial" w:cs="Arial"/>
          <w:sz w:val="24"/>
          <w:szCs w:val="24"/>
        </w:rPr>
        <w:t>vers une confrontation ?</w:t>
      </w:r>
    </w:p>
    <w:p w14:paraId="1768A11E" w14:textId="77777777" w:rsidR="00B90190" w:rsidRDefault="00B90190" w:rsidP="00B90190">
      <w:pPr>
        <w:pStyle w:val="Paragraphedeliste"/>
        <w:rPr>
          <w:rFonts w:ascii="Arial" w:hAnsi="Arial" w:cs="Arial"/>
          <w:sz w:val="24"/>
          <w:szCs w:val="24"/>
        </w:rPr>
      </w:pPr>
    </w:p>
    <w:p w14:paraId="5012F296" w14:textId="49576704" w:rsidR="00D03C8A" w:rsidRPr="001468DC" w:rsidRDefault="00D03C8A" w:rsidP="00B90190">
      <w:pPr>
        <w:pStyle w:val="Paragraphedeliste"/>
        <w:numPr>
          <w:ilvl w:val="0"/>
          <w:numId w:val="6"/>
        </w:numPr>
        <w:rPr>
          <w:rFonts w:ascii="Arial" w:hAnsi="Arial" w:cs="Arial"/>
          <w:color w:val="26272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a) </w:t>
      </w:r>
      <w:r w:rsidR="00FF1BCD">
        <w:rPr>
          <w:rFonts w:ascii="Arial" w:hAnsi="Arial" w:cs="Arial"/>
          <w:b/>
          <w:bCs/>
          <w:color w:val="0070C0"/>
          <w:sz w:val="24"/>
          <w:szCs w:val="24"/>
        </w:rPr>
        <w:t>sept</w:t>
      </w: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b) </w:t>
      </w:r>
      <w:r w:rsidR="00FF1BCD">
        <w:rPr>
          <w:rFonts w:ascii="Arial" w:hAnsi="Arial" w:cs="Arial"/>
          <w:b/>
          <w:bCs/>
          <w:color w:val="0070C0"/>
          <w:sz w:val="24"/>
          <w:szCs w:val="24"/>
        </w:rPr>
        <w:t>c’est</w:t>
      </w: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Pr="005A3163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 xml:space="preserve">c) </w:t>
      </w:r>
      <w:r w:rsidR="00FF1BCD" w:rsidRPr="005A3163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>cet</w:t>
      </w:r>
      <w:r w:rsidR="00FF1BCD">
        <w:rPr>
          <w:rFonts w:ascii="Arial" w:hAnsi="Arial" w:cs="Arial"/>
          <w:b/>
          <w:bCs/>
          <w:color w:val="0070C0"/>
          <w:sz w:val="24"/>
          <w:szCs w:val="24"/>
        </w:rPr>
        <w:t xml:space="preserve"> d) cette</w:t>
      </w: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1657"/>
        <w:gridCol w:w="1680"/>
        <w:gridCol w:w="2368"/>
        <w:gridCol w:w="2369"/>
      </w:tblGrid>
      <w:tr w:rsidR="00405753" w:rsidRPr="00420921" w14:paraId="46530539" w14:textId="77777777" w:rsidTr="00420921">
        <w:tc>
          <w:tcPr>
            <w:tcW w:w="1559" w:type="dxa"/>
          </w:tcPr>
          <w:p w14:paraId="49A680C4" w14:textId="7AD599C8" w:rsidR="00405753" w:rsidRPr="00420921" w:rsidRDefault="00420921" w:rsidP="001468DC">
            <w:pPr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</w:pPr>
            <w:r w:rsidRPr="00420921"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  <w:t>Déterminants démonstratifs</w:t>
            </w:r>
          </w:p>
        </w:tc>
        <w:tc>
          <w:tcPr>
            <w:tcW w:w="1701" w:type="dxa"/>
          </w:tcPr>
          <w:p w14:paraId="13A6BA9E" w14:textId="158A692F" w:rsidR="00405753" w:rsidRPr="00420921" w:rsidRDefault="00D46944" w:rsidP="001468DC">
            <w:pPr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</w:pPr>
            <w:r w:rsidRPr="00420921"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  <w:t>masculin</w:t>
            </w:r>
            <w:r w:rsidR="00420921" w:rsidRPr="00420921"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E5209F3" w14:textId="7F03B92E" w:rsidR="00405753" w:rsidRPr="00420921" w:rsidRDefault="00D46944" w:rsidP="001468DC">
            <w:pPr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</w:pPr>
            <w:r w:rsidRPr="00420921"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  <w:t>féminin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2C54A537" w14:textId="07F7D069" w:rsidR="00405753" w:rsidRPr="00420921" w:rsidRDefault="00D46944" w:rsidP="001468DC">
            <w:pPr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</w:pPr>
            <w:r w:rsidRPr="00420921"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  <w:t>pluriel</w:t>
            </w:r>
          </w:p>
        </w:tc>
      </w:tr>
      <w:tr w:rsidR="00405753" w14:paraId="1E8B35CD" w14:textId="77777777" w:rsidTr="00420921">
        <w:tc>
          <w:tcPr>
            <w:tcW w:w="1559" w:type="dxa"/>
          </w:tcPr>
          <w:p w14:paraId="79FC382A" w14:textId="528AE18B" w:rsidR="00405753" w:rsidRPr="00420921" w:rsidRDefault="00D46944" w:rsidP="001468DC">
            <w:pPr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</w:pPr>
            <w:r w:rsidRPr="00420921"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  <w:t>+ consonne</w:t>
            </w:r>
          </w:p>
        </w:tc>
        <w:tc>
          <w:tcPr>
            <w:tcW w:w="1701" w:type="dxa"/>
          </w:tcPr>
          <w:p w14:paraId="5C03A901" w14:textId="01B98A42" w:rsidR="00405753" w:rsidRPr="005B0C89" w:rsidRDefault="00363952" w:rsidP="001468DC">
            <w:pPr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  <w:t>« </w:t>
            </w:r>
            <w:r w:rsidR="00D46944" w:rsidRPr="005B0C89"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  <w:t>Ce matin</w:t>
            </w:r>
            <w:r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  <w:t> »</w:t>
            </w:r>
          </w:p>
        </w:tc>
        <w:tc>
          <w:tcPr>
            <w:tcW w:w="2410" w:type="dxa"/>
            <w:tcBorders>
              <w:bottom w:val="nil"/>
            </w:tcBorders>
          </w:tcPr>
          <w:p w14:paraId="13776E0C" w14:textId="6A0AB90A" w:rsidR="00405753" w:rsidRPr="005B0C89" w:rsidRDefault="00363952" w:rsidP="001468DC">
            <w:pPr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  <w:t>« </w:t>
            </w:r>
            <w:r w:rsidR="006E71FD" w:rsidRPr="005B0C89"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  <w:t>Cette nuit</w:t>
            </w:r>
            <w:r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  <w:t> »</w:t>
            </w:r>
          </w:p>
        </w:tc>
        <w:tc>
          <w:tcPr>
            <w:tcW w:w="2404" w:type="dxa"/>
            <w:tcBorders>
              <w:bottom w:val="nil"/>
            </w:tcBorders>
          </w:tcPr>
          <w:p w14:paraId="67C57E4D" w14:textId="6630FED9" w:rsidR="00405753" w:rsidRPr="005B0C89" w:rsidRDefault="00363952" w:rsidP="001468DC">
            <w:pPr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  <w:t>« </w:t>
            </w:r>
            <w:r w:rsidR="005B0C89" w:rsidRPr="005B0C89"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  <w:t>Ces temps-ci</w:t>
            </w:r>
            <w:r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  <w:t> »</w:t>
            </w:r>
          </w:p>
        </w:tc>
      </w:tr>
      <w:tr w:rsidR="00405753" w14:paraId="52303BAC" w14:textId="77777777" w:rsidTr="00420921">
        <w:tc>
          <w:tcPr>
            <w:tcW w:w="1559" w:type="dxa"/>
          </w:tcPr>
          <w:p w14:paraId="5D9BCD8A" w14:textId="5A749FF6" w:rsidR="00405753" w:rsidRPr="00420921" w:rsidRDefault="00D46944" w:rsidP="001468DC">
            <w:pPr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</w:pPr>
            <w:r w:rsidRPr="00420921"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  <w:t>+ voyelle</w:t>
            </w:r>
          </w:p>
        </w:tc>
        <w:tc>
          <w:tcPr>
            <w:tcW w:w="1701" w:type="dxa"/>
          </w:tcPr>
          <w:p w14:paraId="3D291FB1" w14:textId="216EF1DC" w:rsidR="00405753" w:rsidRPr="00420921" w:rsidRDefault="00363952" w:rsidP="001468DC">
            <w:pPr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</w:pPr>
            <w:r w:rsidRPr="00420921"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  <w:t>« </w:t>
            </w:r>
            <w:r w:rsidR="00D46944" w:rsidRPr="00420921"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  <w:t>Cet été</w:t>
            </w:r>
            <w:r w:rsidRPr="00420921"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  <w:t> »</w:t>
            </w:r>
          </w:p>
        </w:tc>
        <w:tc>
          <w:tcPr>
            <w:tcW w:w="2410" w:type="dxa"/>
            <w:tcBorders>
              <w:top w:val="nil"/>
            </w:tcBorders>
          </w:tcPr>
          <w:p w14:paraId="6DB1AD1A" w14:textId="67DD0428" w:rsidR="00405753" w:rsidRPr="005B0C89" w:rsidRDefault="00363952" w:rsidP="001468DC">
            <w:pPr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  <w:t>« </w:t>
            </w:r>
            <w:r w:rsidR="006E71FD" w:rsidRPr="005B0C89"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  <w:t xml:space="preserve">Cette </w:t>
            </w:r>
            <w:r w:rsidR="005B0C89" w:rsidRPr="005B0C89"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  <w:t>automobile</w:t>
            </w:r>
            <w:r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  <w:t> »</w:t>
            </w:r>
          </w:p>
        </w:tc>
        <w:tc>
          <w:tcPr>
            <w:tcW w:w="2404" w:type="dxa"/>
            <w:tcBorders>
              <w:top w:val="nil"/>
            </w:tcBorders>
          </w:tcPr>
          <w:p w14:paraId="544ABC8C" w14:textId="1F0DA8E0" w:rsidR="00405753" w:rsidRPr="005B0C89" w:rsidRDefault="00363952" w:rsidP="001468DC">
            <w:pPr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  <w:t>« </w:t>
            </w:r>
            <w:r w:rsidR="005B0C89" w:rsidRPr="005B0C89"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  <w:t>Ces automobiles</w:t>
            </w:r>
            <w:r>
              <w:rPr>
                <w:rFonts w:ascii="Arial" w:hAnsi="Arial" w:cs="Arial"/>
                <w:i/>
                <w:iCs/>
                <w:color w:val="0070C0"/>
                <w:sz w:val="24"/>
                <w:szCs w:val="24"/>
                <w:shd w:val="clear" w:color="auto" w:fill="FFFFFF"/>
              </w:rPr>
              <w:t> »</w:t>
            </w:r>
          </w:p>
        </w:tc>
      </w:tr>
    </w:tbl>
    <w:p w14:paraId="01F13472" w14:textId="77777777" w:rsidR="00D03C8A" w:rsidRPr="00195BA5" w:rsidRDefault="00D03C8A" w:rsidP="00195BA5">
      <w:pPr>
        <w:rPr>
          <w:rFonts w:ascii="Arial" w:hAnsi="Arial" w:cs="Arial"/>
          <w:color w:val="262729"/>
          <w:sz w:val="24"/>
          <w:szCs w:val="24"/>
          <w:shd w:val="clear" w:color="auto" w:fill="FFFFFF"/>
        </w:rPr>
      </w:pPr>
    </w:p>
    <w:p w14:paraId="1D75A5A0" w14:textId="1BBF5F6C" w:rsidR="00D03C8A" w:rsidRDefault="00D03C8A" w:rsidP="00B90190">
      <w:pPr>
        <w:pStyle w:val="Paragraphedeliste"/>
        <w:numPr>
          <w:ilvl w:val="0"/>
          <w:numId w:val="6"/>
        </w:numPr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</w:pPr>
      <w:r w:rsidRPr="00B2607B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 xml:space="preserve">a) </w:t>
      </w:r>
      <w:proofErr w:type="spellStart"/>
      <w:r w:rsidR="001E6A06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>dirige-t’on</w:t>
      </w:r>
      <w:proofErr w:type="spellEnd"/>
      <w:r w:rsidRPr="00B2607B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 xml:space="preserve"> </w:t>
      </w:r>
      <w:r w:rsidRPr="005A3163">
        <w:rPr>
          <w:rFonts w:ascii="Arial" w:hAnsi="Arial" w:cs="Arial"/>
          <w:b/>
          <w:bCs/>
          <w:color w:val="0070C0"/>
          <w:sz w:val="24"/>
          <w:szCs w:val="24"/>
          <w:highlight w:val="yellow"/>
          <w:shd w:val="clear" w:color="auto" w:fill="FFFFFF"/>
        </w:rPr>
        <w:t xml:space="preserve">b) </w:t>
      </w:r>
      <w:r w:rsidR="001E6A06" w:rsidRPr="005A3163">
        <w:rPr>
          <w:rFonts w:ascii="Arial" w:hAnsi="Arial" w:cs="Arial"/>
          <w:b/>
          <w:bCs/>
          <w:color w:val="0070C0"/>
          <w:sz w:val="24"/>
          <w:szCs w:val="24"/>
          <w:highlight w:val="yellow"/>
          <w:shd w:val="clear" w:color="auto" w:fill="FFFFFF"/>
        </w:rPr>
        <w:t>dirige-t-on</w:t>
      </w:r>
      <w:r w:rsidRPr="00B2607B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 xml:space="preserve"> c) </w:t>
      </w:r>
      <w:r w:rsidR="001E6A06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>dirige t</w:t>
      </w:r>
      <w:r w:rsidR="00034BEE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>’</w:t>
      </w:r>
      <w:r w:rsidR="001E6A06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>on</w:t>
      </w:r>
    </w:p>
    <w:p w14:paraId="0F999A4B" w14:textId="77777777" w:rsidR="00160BA5" w:rsidRDefault="00160BA5" w:rsidP="00160BA5">
      <w:pPr>
        <w:pStyle w:val="Paragraphedeliste"/>
        <w:ind w:left="1080"/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</w:pPr>
    </w:p>
    <w:p w14:paraId="0E25551B" w14:textId="429E8C55" w:rsidR="00160BA5" w:rsidRDefault="00195BA5" w:rsidP="00160BA5">
      <w:pPr>
        <w:pStyle w:val="Paragraphedeliste"/>
        <w:ind w:left="1080"/>
        <w:rPr>
          <w:rFonts w:ascii="Arial" w:hAnsi="Arial" w:cs="Arial"/>
          <w:i/>
          <w:iCs/>
          <w:color w:val="0070C0"/>
          <w:sz w:val="24"/>
          <w:szCs w:val="24"/>
        </w:rPr>
      </w:pPr>
      <w:r w:rsidRPr="00160BA5">
        <w:rPr>
          <w:rFonts w:ascii="Arial" w:hAnsi="Arial" w:cs="Arial"/>
          <w:i/>
          <w:iCs/>
          <w:color w:val="0070C0"/>
          <w:sz w:val="24"/>
          <w:szCs w:val="24"/>
        </w:rPr>
        <w:t>Le « </w:t>
      </w:r>
      <w:r w:rsidR="00DC49C4" w:rsidRPr="00160BA5">
        <w:rPr>
          <w:rFonts w:ascii="Arial" w:hAnsi="Arial" w:cs="Arial"/>
          <w:i/>
          <w:iCs/>
          <w:color w:val="0070C0"/>
          <w:sz w:val="24"/>
          <w:szCs w:val="24"/>
        </w:rPr>
        <w:t xml:space="preserve">t » dit analogique ou euphonique </w:t>
      </w:r>
      <w:r w:rsidR="00663F95">
        <w:rPr>
          <w:rFonts w:ascii="Arial" w:hAnsi="Arial" w:cs="Arial"/>
          <w:i/>
          <w:iCs/>
          <w:color w:val="0070C0"/>
          <w:sz w:val="24"/>
          <w:szCs w:val="24"/>
        </w:rPr>
        <w:t>s’ajoute</w:t>
      </w:r>
      <w:r w:rsidR="00BA4163" w:rsidRPr="00160BA5">
        <w:rPr>
          <w:rFonts w:ascii="Arial" w:hAnsi="Arial" w:cs="Arial"/>
          <w:i/>
          <w:iCs/>
          <w:color w:val="0070C0"/>
          <w:sz w:val="24"/>
          <w:szCs w:val="24"/>
        </w:rPr>
        <w:t xml:space="preserve"> entre les terminaisons verbales « e » ou « a »</w:t>
      </w:r>
      <w:r w:rsidR="00C20BE2" w:rsidRPr="00160BA5">
        <w:rPr>
          <w:rFonts w:ascii="Arial" w:hAnsi="Arial" w:cs="Arial"/>
          <w:i/>
          <w:iCs/>
          <w:color w:val="0070C0"/>
          <w:sz w:val="24"/>
          <w:szCs w:val="24"/>
        </w:rPr>
        <w:t xml:space="preserve"> et les pronoms « il », « elle » et « on »</w:t>
      </w:r>
      <w:r w:rsidR="00160BA5" w:rsidRPr="00160BA5">
        <w:rPr>
          <w:rFonts w:ascii="Arial" w:hAnsi="Arial" w:cs="Arial"/>
          <w:i/>
          <w:iCs/>
          <w:color w:val="0070C0"/>
          <w:sz w:val="24"/>
          <w:szCs w:val="24"/>
        </w:rPr>
        <w:t> ; il est entouré de traits d’union. « Va-t-on nager ? »</w:t>
      </w:r>
    </w:p>
    <w:p w14:paraId="2B9E3873" w14:textId="77777777" w:rsidR="00160BA5" w:rsidRPr="00160BA5" w:rsidRDefault="00160BA5" w:rsidP="00160BA5">
      <w:pPr>
        <w:pStyle w:val="Paragraphedeliste"/>
        <w:ind w:left="1080"/>
        <w:rPr>
          <w:rFonts w:ascii="Arial" w:hAnsi="Arial" w:cs="Arial"/>
          <w:i/>
          <w:iCs/>
          <w:color w:val="0070C0"/>
          <w:sz w:val="24"/>
          <w:szCs w:val="24"/>
        </w:rPr>
      </w:pPr>
    </w:p>
    <w:p w14:paraId="3005B0B5" w14:textId="19965ABA" w:rsidR="00CF53F6" w:rsidRDefault="00CF53F6" w:rsidP="00CC630D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C630D">
        <w:rPr>
          <w:rFonts w:ascii="Arial" w:hAnsi="Arial" w:cs="Arial"/>
          <w:sz w:val="24"/>
          <w:szCs w:val="24"/>
        </w:rPr>
        <w:t xml:space="preserve">"J'ai été tenté d'abandonner" : </w:t>
      </w:r>
      <w:r w:rsidR="001903DD" w:rsidRPr="00E43368">
        <w:rPr>
          <w:rFonts w:ascii="Arial" w:hAnsi="Arial" w:cs="Arial"/>
          <w:b/>
          <w:bCs/>
          <w:color w:val="0070C0"/>
          <w:sz w:val="24"/>
          <w:szCs w:val="24"/>
        </w:rPr>
        <w:t>(1)</w:t>
      </w:r>
      <w:r w:rsidRPr="00E43368">
        <w:rPr>
          <w:rFonts w:ascii="Arial" w:hAnsi="Arial" w:cs="Arial"/>
          <w:color w:val="0070C0"/>
          <w:sz w:val="24"/>
          <w:szCs w:val="24"/>
        </w:rPr>
        <w:t xml:space="preserve"> </w:t>
      </w:r>
      <w:r w:rsidRPr="00CC630D">
        <w:rPr>
          <w:rFonts w:ascii="Arial" w:hAnsi="Arial" w:cs="Arial"/>
          <w:sz w:val="24"/>
          <w:szCs w:val="24"/>
        </w:rPr>
        <w:t xml:space="preserve">homme escalade le </w:t>
      </w:r>
      <w:r w:rsidR="007926C9" w:rsidRPr="008335C2">
        <w:rPr>
          <w:rFonts w:ascii="Arial" w:hAnsi="Arial" w:cs="Arial"/>
          <w:b/>
          <w:bCs/>
          <w:color w:val="0070C0"/>
          <w:sz w:val="24"/>
          <w:szCs w:val="24"/>
        </w:rPr>
        <w:t>(2)</w:t>
      </w:r>
      <w:r w:rsidRPr="00CC630D">
        <w:rPr>
          <w:rFonts w:ascii="Arial" w:hAnsi="Arial" w:cs="Arial"/>
          <w:sz w:val="24"/>
          <w:szCs w:val="24"/>
        </w:rPr>
        <w:t xml:space="preserve"> Fuji </w:t>
      </w:r>
      <w:r w:rsidR="001903DD" w:rsidRPr="00E43368">
        <w:rPr>
          <w:rFonts w:ascii="Arial" w:hAnsi="Arial" w:cs="Arial"/>
          <w:b/>
          <w:bCs/>
          <w:color w:val="0070C0"/>
          <w:sz w:val="24"/>
          <w:szCs w:val="24"/>
        </w:rPr>
        <w:t>(</w:t>
      </w:r>
      <w:r w:rsidR="00D92A6B">
        <w:rPr>
          <w:rFonts w:ascii="Arial" w:hAnsi="Arial" w:cs="Arial"/>
          <w:b/>
          <w:bCs/>
          <w:color w:val="0070C0"/>
          <w:sz w:val="24"/>
          <w:szCs w:val="24"/>
        </w:rPr>
        <w:t>3</w:t>
      </w:r>
      <w:r w:rsidR="001903DD" w:rsidRPr="00E43368">
        <w:rPr>
          <w:rFonts w:ascii="Arial" w:hAnsi="Arial" w:cs="Arial"/>
          <w:b/>
          <w:bCs/>
          <w:color w:val="0070C0"/>
          <w:sz w:val="24"/>
          <w:szCs w:val="24"/>
        </w:rPr>
        <w:t>)</w:t>
      </w:r>
      <w:r w:rsidRPr="00E43368">
        <w:rPr>
          <w:rFonts w:ascii="Arial" w:hAnsi="Arial" w:cs="Arial"/>
          <w:color w:val="0070C0"/>
          <w:sz w:val="24"/>
          <w:szCs w:val="24"/>
        </w:rPr>
        <w:t xml:space="preserve"> </w:t>
      </w:r>
      <w:r w:rsidRPr="00CC630D">
        <w:rPr>
          <w:rFonts w:ascii="Arial" w:hAnsi="Arial" w:cs="Arial"/>
          <w:sz w:val="24"/>
          <w:szCs w:val="24"/>
        </w:rPr>
        <w:t>102 ans</w:t>
      </w:r>
      <w:r w:rsidR="00EF29E3">
        <w:rPr>
          <w:rFonts w:ascii="Arial" w:hAnsi="Arial" w:cs="Arial"/>
          <w:sz w:val="24"/>
          <w:szCs w:val="24"/>
        </w:rPr>
        <w:t>.</w:t>
      </w:r>
    </w:p>
    <w:p w14:paraId="06198B53" w14:textId="77777777" w:rsidR="00B31315" w:rsidRDefault="00B31315" w:rsidP="00B31315">
      <w:pPr>
        <w:pStyle w:val="Paragraphedeliste"/>
        <w:rPr>
          <w:rFonts w:ascii="Arial" w:hAnsi="Arial" w:cs="Arial"/>
          <w:sz w:val="24"/>
          <w:szCs w:val="24"/>
        </w:rPr>
      </w:pPr>
    </w:p>
    <w:p w14:paraId="64141401" w14:textId="08095932" w:rsidR="00B31315" w:rsidRPr="00420921" w:rsidRDefault="00B31315" w:rsidP="00B31315">
      <w:pPr>
        <w:pStyle w:val="Paragraphedeliste"/>
        <w:numPr>
          <w:ilvl w:val="0"/>
          <w:numId w:val="7"/>
        </w:numPr>
        <w:rPr>
          <w:rFonts w:ascii="Arial" w:hAnsi="Arial" w:cs="Arial"/>
          <w:color w:val="26272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a) </w:t>
      </w:r>
      <w:r w:rsidR="001903DD">
        <w:rPr>
          <w:rFonts w:ascii="Arial" w:hAnsi="Arial" w:cs="Arial"/>
          <w:b/>
          <w:bCs/>
          <w:color w:val="0070C0"/>
          <w:sz w:val="24"/>
          <w:szCs w:val="24"/>
        </w:rPr>
        <w:t>Un</w:t>
      </w: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Pr="00420921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 xml:space="preserve">b) </w:t>
      </w:r>
      <w:r w:rsidR="001903DD" w:rsidRPr="00420921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>un</w:t>
      </w: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</w:p>
    <w:p w14:paraId="71504579" w14:textId="027ACC20" w:rsidR="00B31315" w:rsidRPr="004C68AB" w:rsidRDefault="00420921" w:rsidP="00420921">
      <w:pPr>
        <w:ind w:left="1080"/>
        <w:rPr>
          <w:rFonts w:ascii="Arial" w:hAnsi="Arial" w:cs="Arial"/>
          <w:i/>
          <w:iCs/>
          <w:color w:val="0070C0"/>
          <w:sz w:val="24"/>
          <w:szCs w:val="24"/>
          <w:shd w:val="clear" w:color="auto" w:fill="FFFFFF"/>
        </w:rPr>
      </w:pPr>
      <w:bookmarkStart w:id="4" w:name="_Hlk208383323"/>
      <w:r w:rsidRPr="004C68AB">
        <w:rPr>
          <w:rFonts w:ascii="Arial" w:hAnsi="Arial" w:cs="Arial"/>
          <w:i/>
          <w:iCs/>
          <w:color w:val="0070C0"/>
          <w:sz w:val="24"/>
          <w:szCs w:val="24"/>
          <w:shd w:val="clear" w:color="auto" w:fill="FFFFFF"/>
        </w:rPr>
        <w:t xml:space="preserve">Après </w:t>
      </w:r>
      <w:r w:rsidR="004C68AB" w:rsidRPr="004C68AB">
        <w:rPr>
          <w:rFonts w:ascii="Arial" w:hAnsi="Arial" w:cs="Arial"/>
          <w:i/>
          <w:iCs/>
          <w:color w:val="0070C0"/>
          <w:sz w:val="24"/>
          <w:szCs w:val="24"/>
          <w:shd w:val="clear" w:color="auto" w:fill="FFFFFF"/>
        </w:rPr>
        <w:t>un</w:t>
      </w:r>
      <w:r w:rsidRPr="004C68AB">
        <w:rPr>
          <w:rFonts w:ascii="Arial" w:hAnsi="Arial" w:cs="Arial"/>
          <w:i/>
          <w:iCs/>
          <w:color w:val="0070C0"/>
          <w:sz w:val="24"/>
          <w:szCs w:val="24"/>
          <w:shd w:val="clear" w:color="auto" w:fill="FFFFFF"/>
        </w:rPr>
        <w:t xml:space="preserve"> double point</w:t>
      </w:r>
      <w:r w:rsidR="004C68AB" w:rsidRPr="004C68AB">
        <w:rPr>
          <w:rFonts w:ascii="Arial" w:hAnsi="Arial" w:cs="Arial"/>
          <w:i/>
          <w:iCs/>
          <w:color w:val="0070C0"/>
          <w:sz w:val="24"/>
          <w:szCs w:val="24"/>
          <w:shd w:val="clear" w:color="auto" w:fill="FFFFFF"/>
        </w:rPr>
        <w:t xml:space="preserve"> introduisant</w:t>
      </w:r>
      <w:r w:rsidRPr="004C68AB">
        <w:rPr>
          <w:rFonts w:ascii="Arial" w:hAnsi="Arial" w:cs="Arial"/>
          <w:i/>
          <w:iCs/>
          <w:color w:val="0070C0"/>
          <w:sz w:val="24"/>
          <w:szCs w:val="24"/>
          <w:shd w:val="clear" w:color="auto" w:fill="FFFFFF"/>
        </w:rPr>
        <w:t xml:space="preserve"> une explication</w:t>
      </w:r>
      <w:r w:rsidR="004C68AB" w:rsidRPr="004C68AB">
        <w:rPr>
          <w:rFonts w:ascii="Arial" w:hAnsi="Arial" w:cs="Arial"/>
          <w:i/>
          <w:iCs/>
          <w:color w:val="0070C0"/>
          <w:sz w:val="24"/>
          <w:szCs w:val="24"/>
          <w:shd w:val="clear" w:color="auto" w:fill="FFFFFF"/>
        </w:rPr>
        <w:t>, une conséquence, une énumération, etc., la phrase se poursuit par une minuscule.</w:t>
      </w:r>
    </w:p>
    <w:bookmarkEnd w:id="4"/>
    <w:p w14:paraId="3DB1415D" w14:textId="4ED511AD" w:rsidR="007926C9" w:rsidRDefault="00E46E2E" w:rsidP="00B31315">
      <w:pPr>
        <w:pStyle w:val="Paragraphedeliste"/>
        <w:numPr>
          <w:ilvl w:val="0"/>
          <w:numId w:val="7"/>
        </w:numPr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</w:pPr>
      <w:r w:rsidRPr="00420921">
        <w:rPr>
          <w:rFonts w:ascii="Arial" w:hAnsi="Arial" w:cs="Arial"/>
          <w:b/>
          <w:bCs/>
          <w:color w:val="0070C0"/>
          <w:sz w:val="24"/>
          <w:szCs w:val="24"/>
          <w:highlight w:val="yellow"/>
          <w:shd w:val="clear" w:color="auto" w:fill="FFFFFF"/>
        </w:rPr>
        <w:t xml:space="preserve">b) </w:t>
      </w:r>
      <w:r w:rsidR="00C01D6D" w:rsidRPr="00420921">
        <w:rPr>
          <w:rFonts w:ascii="Arial" w:hAnsi="Arial" w:cs="Arial"/>
          <w:b/>
          <w:bCs/>
          <w:color w:val="0070C0"/>
          <w:sz w:val="24"/>
          <w:szCs w:val="24"/>
          <w:highlight w:val="yellow"/>
          <w:shd w:val="clear" w:color="auto" w:fill="FFFFFF"/>
        </w:rPr>
        <w:t>mont</w:t>
      </w:r>
      <w:r w:rsidR="00C01D6D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 xml:space="preserve"> c) Mont</w:t>
      </w:r>
    </w:p>
    <w:p w14:paraId="54256486" w14:textId="72A93399" w:rsidR="007926C9" w:rsidRPr="004C68AB" w:rsidRDefault="004C68AB" w:rsidP="004C68AB">
      <w:pPr>
        <w:ind w:left="1080"/>
        <w:rPr>
          <w:rFonts w:ascii="Arial" w:hAnsi="Arial" w:cs="Arial"/>
          <w:i/>
          <w:iCs/>
          <w:color w:val="0070C0"/>
          <w:sz w:val="24"/>
          <w:szCs w:val="24"/>
          <w:shd w:val="clear" w:color="auto" w:fill="FFFFFF"/>
        </w:rPr>
      </w:pPr>
      <w:r w:rsidRPr="004C68AB">
        <w:rPr>
          <w:rFonts w:ascii="Arial" w:hAnsi="Arial" w:cs="Arial"/>
          <w:i/>
          <w:iCs/>
          <w:color w:val="0070C0"/>
          <w:sz w:val="24"/>
          <w:szCs w:val="24"/>
          <w:shd w:val="clear" w:color="auto" w:fill="FFFFFF"/>
        </w:rPr>
        <w:t>« Donnons-nous rendez-vous place Cathédrale (ou place de la Cathédrale). </w:t>
      </w:r>
      <w:r w:rsidR="00A33835">
        <w:rPr>
          <w:rFonts w:ascii="Arial" w:hAnsi="Arial" w:cs="Arial"/>
          <w:i/>
          <w:iCs/>
          <w:color w:val="0070C0"/>
          <w:sz w:val="24"/>
          <w:szCs w:val="24"/>
          <w:shd w:val="clear" w:color="auto" w:fill="FFFFFF"/>
        </w:rPr>
        <w:t xml:space="preserve">On parlera de notre prochaine ascension du mont Blanc. </w:t>
      </w:r>
      <w:r w:rsidRPr="004C68AB">
        <w:rPr>
          <w:rFonts w:ascii="Arial" w:hAnsi="Arial" w:cs="Arial"/>
          <w:i/>
          <w:iCs/>
          <w:color w:val="0070C0"/>
          <w:sz w:val="24"/>
          <w:szCs w:val="24"/>
          <w:shd w:val="clear" w:color="auto" w:fill="FFFFFF"/>
        </w:rPr>
        <w:t>»</w:t>
      </w:r>
      <w:r>
        <w:rPr>
          <w:rFonts w:ascii="Arial" w:hAnsi="Arial" w:cs="Arial"/>
          <w:i/>
          <w:iCs/>
          <w:color w:val="0070C0"/>
          <w:sz w:val="24"/>
          <w:szCs w:val="24"/>
          <w:shd w:val="clear" w:color="auto" w:fill="FFFFFF"/>
        </w:rPr>
        <w:t xml:space="preserve"> </w:t>
      </w:r>
      <w:r w:rsidR="00A33835">
        <w:rPr>
          <w:rFonts w:ascii="Arial" w:hAnsi="Arial" w:cs="Arial"/>
          <w:i/>
          <w:iCs/>
          <w:color w:val="0070C0"/>
          <w:sz w:val="24"/>
          <w:szCs w:val="24"/>
          <w:shd w:val="clear" w:color="auto" w:fill="FFFFFF"/>
        </w:rPr>
        <w:t>Lorsque je désigne un lieu unique, c’est le mot qui singularise cette désignation (la rend unique) qui prend la majuscule</w:t>
      </w:r>
      <w:r w:rsidR="00663F95">
        <w:rPr>
          <w:rFonts w:ascii="Arial" w:hAnsi="Arial" w:cs="Arial"/>
          <w:i/>
          <w:iCs/>
          <w:color w:val="0070C0"/>
          <w:sz w:val="24"/>
          <w:szCs w:val="24"/>
          <w:shd w:val="clear" w:color="auto" w:fill="FFFFFF"/>
        </w:rPr>
        <w:t xml:space="preserve"> (=&gt; « Cathédrale », « Blanc »)</w:t>
      </w:r>
      <w:r w:rsidR="00A33835">
        <w:rPr>
          <w:rFonts w:ascii="Arial" w:hAnsi="Arial" w:cs="Arial"/>
          <w:i/>
          <w:iCs/>
          <w:color w:val="0070C0"/>
          <w:sz w:val="24"/>
          <w:szCs w:val="24"/>
          <w:shd w:val="clear" w:color="auto" w:fill="FFFFFF"/>
        </w:rPr>
        <w:t>.</w:t>
      </w:r>
    </w:p>
    <w:p w14:paraId="2F862E5E" w14:textId="23C0FCDC" w:rsidR="00B31315" w:rsidRDefault="00B31315" w:rsidP="00B31315">
      <w:pPr>
        <w:pStyle w:val="Paragraphedeliste"/>
        <w:numPr>
          <w:ilvl w:val="0"/>
          <w:numId w:val="7"/>
        </w:numPr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</w:pPr>
      <w:r w:rsidRPr="00B2607B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 xml:space="preserve">a) </w:t>
      </w:r>
      <w:r w:rsidR="0091385A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>a</w:t>
      </w:r>
      <w:r w:rsidRPr="00B2607B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 xml:space="preserve"> </w:t>
      </w:r>
      <w:r w:rsidRPr="00420921">
        <w:rPr>
          <w:rFonts w:ascii="Arial" w:hAnsi="Arial" w:cs="Arial"/>
          <w:b/>
          <w:bCs/>
          <w:color w:val="0070C0"/>
          <w:sz w:val="24"/>
          <w:szCs w:val="24"/>
          <w:highlight w:val="yellow"/>
          <w:shd w:val="clear" w:color="auto" w:fill="FFFFFF"/>
        </w:rPr>
        <w:t xml:space="preserve">b) </w:t>
      </w:r>
      <w:r w:rsidR="0091385A" w:rsidRPr="00420921">
        <w:rPr>
          <w:rFonts w:ascii="Arial" w:hAnsi="Arial" w:cs="Arial"/>
          <w:b/>
          <w:bCs/>
          <w:color w:val="0070C0"/>
          <w:sz w:val="24"/>
          <w:szCs w:val="24"/>
          <w:highlight w:val="yellow"/>
          <w:shd w:val="clear" w:color="auto" w:fill="FFFFFF"/>
        </w:rPr>
        <w:t>à</w:t>
      </w:r>
      <w:r w:rsidRPr="00B2607B">
        <w:rPr>
          <w:rFonts w:ascii="Arial" w:hAnsi="Arial" w:cs="Arial"/>
          <w:b/>
          <w:bCs/>
          <w:color w:val="0070C0"/>
          <w:sz w:val="24"/>
          <w:szCs w:val="24"/>
          <w:shd w:val="clear" w:color="auto" w:fill="FFFFFF"/>
        </w:rPr>
        <w:t xml:space="preserve"> </w:t>
      </w:r>
    </w:p>
    <w:p w14:paraId="22E800CB" w14:textId="77777777" w:rsidR="00EF29E3" w:rsidRDefault="00EF29E3" w:rsidP="00EF29E3">
      <w:pPr>
        <w:pStyle w:val="Paragraphedeliste"/>
        <w:rPr>
          <w:rFonts w:ascii="Arial" w:hAnsi="Arial" w:cs="Arial"/>
          <w:sz w:val="24"/>
          <w:szCs w:val="24"/>
        </w:rPr>
      </w:pPr>
    </w:p>
    <w:p w14:paraId="5A4F1BAE" w14:textId="76EEEEA7" w:rsidR="004C68AB" w:rsidRPr="00A33835" w:rsidRDefault="004C68AB" w:rsidP="004C68AB">
      <w:pPr>
        <w:pStyle w:val="Paragraphedeliste"/>
        <w:ind w:left="1080"/>
        <w:rPr>
          <w:rFonts w:ascii="Arial" w:hAnsi="Arial" w:cs="Arial"/>
          <w:i/>
          <w:iCs/>
          <w:color w:val="0070C0"/>
          <w:sz w:val="24"/>
          <w:szCs w:val="24"/>
        </w:rPr>
      </w:pPr>
      <w:r w:rsidRPr="00A33835">
        <w:rPr>
          <w:rFonts w:ascii="Arial" w:hAnsi="Arial" w:cs="Arial"/>
          <w:i/>
          <w:iCs/>
          <w:color w:val="0070C0"/>
          <w:sz w:val="24"/>
          <w:szCs w:val="24"/>
        </w:rPr>
        <w:t xml:space="preserve">Pour introduire un complément de temps, on recourt </w:t>
      </w:r>
      <w:r w:rsidR="00A33835" w:rsidRPr="00A33835">
        <w:rPr>
          <w:rFonts w:ascii="Arial" w:hAnsi="Arial" w:cs="Arial"/>
          <w:i/>
          <w:iCs/>
          <w:color w:val="0070C0"/>
          <w:sz w:val="24"/>
          <w:szCs w:val="24"/>
        </w:rPr>
        <w:t>généralement à une préposition (« à », « en », « depuis », « dans »…).</w:t>
      </w:r>
      <w:r w:rsidR="00A33835">
        <w:rPr>
          <w:rFonts w:ascii="Arial" w:hAnsi="Arial" w:cs="Arial"/>
          <w:i/>
          <w:iCs/>
          <w:color w:val="0070C0"/>
          <w:sz w:val="24"/>
          <w:szCs w:val="24"/>
        </w:rPr>
        <w:t xml:space="preserve"> Cet homme a gravi le mont Fuji alors qu’il avait 102 ans (= « à 102 ans »).</w:t>
      </w:r>
    </w:p>
    <w:p w14:paraId="5B1A8187" w14:textId="77777777" w:rsidR="00EF29E3" w:rsidRPr="00CC630D" w:rsidRDefault="00EF29E3" w:rsidP="00EF29E3">
      <w:pPr>
        <w:pStyle w:val="Paragraphedeliste"/>
        <w:rPr>
          <w:rFonts w:ascii="Arial" w:hAnsi="Arial" w:cs="Arial"/>
          <w:sz w:val="24"/>
          <w:szCs w:val="24"/>
        </w:rPr>
      </w:pPr>
    </w:p>
    <w:p w14:paraId="496234BF" w14:textId="42FEAFE5" w:rsidR="00CD2AAC" w:rsidRDefault="00A134C0" w:rsidP="00CC630D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CD2AAC" w:rsidRPr="00CC630D">
        <w:rPr>
          <w:rFonts w:ascii="Arial" w:hAnsi="Arial" w:cs="Arial"/>
          <w:sz w:val="24"/>
          <w:szCs w:val="24"/>
        </w:rPr>
        <w:t>e thon est de plus en plus souvent banni des repas scolaires: "</w:t>
      </w:r>
      <w:r w:rsidR="001A6A06" w:rsidRPr="001A6A06">
        <w:rPr>
          <w:rFonts w:ascii="Arial" w:hAnsi="Arial" w:cs="Arial"/>
          <w:b/>
          <w:bCs/>
          <w:color w:val="0070C0"/>
          <w:sz w:val="24"/>
          <w:szCs w:val="24"/>
        </w:rPr>
        <w:t>(1)</w:t>
      </w:r>
      <w:r w:rsidR="00CD2AAC" w:rsidRPr="001A6A06">
        <w:rPr>
          <w:rFonts w:ascii="Arial" w:hAnsi="Arial" w:cs="Arial"/>
          <w:color w:val="0070C0"/>
          <w:sz w:val="24"/>
          <w:szCs w:val="24"/>
        </w:rPr>
        <w:t xml:space="preserve"> </w:t>
      </w:r>
      <w:r w:rsidR="00CD2AAC" w:rsidRPr="00CC630D">
        <w:rPr>
          <w:rFonts w:ascii="Arial" w:hAnsi="Arial" w:cs="Arial"/>
          <w:sz w:val="24"/>
          <w:szCs w:val="24"/>
        </w:rPr>
        <w:t>une question de santé</w:t>
      </w:r>
      <w:r w:rsidR="00286897">
        <w:rPr>
          <w:rFonts w:ascii="Arial" w:hAnsi="Arial" w:cs="Arial"/>
          <w:sz w:val="24"/>
          <w:szCs w:val="24"/>
        </w:rPr>
        <w:t xml:space="preserve"> </w:t>
      </w:r>
      <w:r w:rsidR="00CD2AAC" w:rsidRPr="00CC630D">
        <w:rPr>
          <w:rFonts w:ascii="Arial" w:hAnsi="Arial" w:cs="Arial"/>
          <w:sz w:val="24"/>
          <w:szCs w:val="24"/>
        </w:rPr>
        <w:t>"</w:t>
      </w:r>
      <w:r w:rsidR="006D19E1">
        <w:rPr>
          <w:rFonts w:ascii="Arial" w:hAnsi="Arial" w:cs="Arial"/>
          <w:sz w:val="24"/>
          <w:szCs w:val="24"/>
        </w:rPr>
        <w:t xml:space="preserve">, selon </w:t>
      </w:r>
      <w:r w:rsidR="00FF543B">
        <w:rPr>
          <w:rFonts w:ascii="Arial" w:hAnsi="Arial" w:cs="Arial"/>
          <w:sz w:val="24"/>
          <w:szCs w:val="24"/>
        </w:rPr>
        <w:t xml:space="preserve">la nutritionniste </w:t>
      </w:r>
      <w:r w:rsidR="007D22BE">
        <w:rPr>
          <w:rFonts w:ascii="Arial" w:hAnsi="Arial" w:cs="Arial"/>
          <w:sz w:val="24"/>
          <w:szCs w:val="24"/>
        </w:rPr>
        <w:t>Lucie Sole-Meunière</w:t>
      </w:r>
      <w:r w:rsidR="00FF543B">
        <w:rPr>
          <w:rFonts w:ascii="Arial" w:hAnsi="Arial" w:cs="Arial"/>
          <w:sz w:val="24"/>
          <w:szCs w:val="24"/>
        </w:rPr>
        <w:t>.</w:t>
      </w:r>
    </w:p>
    <w:p w14:paraId="0F16D114" w14:textId="77777777" w:rsidR="00B31315" w:rsidRDefault="00B31315" w:rsidP="00B31315">
      <w:pPr>
        <w:pStyle w:val="Paragraphedeliste"/>
        <w:rPr>
          <w:rFonts w:ascii="Arial" w:hAnsi="Arial" w:cs="Arial"/>
          <w:sz w:val="24"/>
          <w:szCs w:val="24"/>
        </w:rPr>
      </w:pPr>
    </w:p>
    <w:p w14:paraId="650DEB8C" w14:textId="3FB2F105" w:rsidR="00B31315" w:rsidRPr="004C68AB" w:rsidRDefault="00B31315" w:rsidP="00B31315">
      <w:pPr>
        <w:pStyle w:val="Paragraphedeliste"/>
        <w:numPr>
          <w:ilvl w:val="0"/>
          <w:numId w:val="9"/>
        </w:numPr>
        <w:rPr>
          <w:rFonts w:ascii="Arial" w:hAnsi="Arial" w:cs="Arial"/>
          <w:color w:val="26272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a) </w:t>
      </w:r>
      <w:r w:rsidR="001A6A06">
        <w:rPr>
          <w:rFonts w:ascii="Arial" w:hAnsi="Arial" w:cs="Arial"/>
          <w:b/>
          <w:bCs/>
          <w:color w:val="0070C0"/>
          <w:sz w:val="24"/>
          <w:szCs w:val="24"/>
        </w:rPr>
        <w:t>c’est</w:t>
      </w: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Pr="004C68AB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 xml:space="preserve">b) </w:t>
      </w:r>
      <w:r w:rsidR="001A6A06" w:rsidRPr="004C68AB">
        <w:rPr>
          <w:rFonts w:ascii="Arial" w:hAnsi="Arial" w:cs="Arial"/>
          <w:b/>
          <w:bCs/>
          <w:color w:val="0070C0"/>
          <w:sz w:val="24"/>
          <w:szCs w:val="24"/>
          <w:highlight w:val="yellow"/>
        </w:rPr>
        <w:t>C’est</w:t>
      </w: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</w:p>
    <w:p w14:paraId="207A668B" w14:textId="64D0047F" w:rsidR="004C68AB" w:rsidRPr="004C68AB" w:rsidRDefault="004C68AB" w:rsidP="004C68AB">
      <w:pPr>
        <w:ind w:left="1080"/>
        <w:rPr>
          <w:rFonts w:ascii="Arial" w:hAnsi="Arial" w:cs="Arial"/>
          <w:i/>
          <w:iCs/>
          <w:color w:val="0070C0"/>
          <w:sz w:val="24"/>
          <w:szCs w:val="24"/>
          <w:shd w:val="clear" w:color="auto" w:fill="FFFFFF"/>
        </w:rPr>
      </w:pPr>
      <w:r w:rsidRPr="004C68AB">
        <w:rPr>
          <w:rFonts w:ascii="Arial" w:hAnsi="Arial" w:cs="Arial"/>
          <w:i/>
          <w:iCs/>
          <w:color w:val="0070C0"/>
          <w:sz w:val="24"/>
          <w:szCs w:val="24"/>
          <w:shd w:val="clear" w:color="auto" w:fill="FFFFFF"/>
        </w:rPr>
        <w:t>Après un double point introduisant</w:t>
      </w:r>
      <w:r>
        <w:rPr>
          <w:rFonts w:ascii="Arial" w:hAnsi="Arial" w:cs="Arial"/>
          <w:i/>
          <w:iCs/>
          <w:color w:val="0070C0"/>
          <w:sz w:val="24"/>
          <w:szCs w:val="24"/>
          <w:shd w:val="clear" w:color="auto" w:fill="FFFFFF"/>
        </w:rPr>
        <w:t>, entre guillemets ou non, une citation (les propos tenus par quelqu’un), on écrit une majuscule.</w:t>
      </w:r>
    </w:p>
    <w:p w14:paraId="35935E32" w14:textId="77777777" w:rsidR="004C68AB" w:rsidRPr="000D52A9" w:rsidRDefault="004C68AB" w:rsidP="004C68AB">
      <w:pPr>
        <w:pStyle w:val="Paragraphedeliste"/>
        <w:ind w:left="1080"/>
        <w:rPr>
          <w:rFonts w:ascii="Arial" w:hAnsi="Arial" w:cs="Arial"/>
          <w:color w:val="262729"/>
          <w:sz w:val="24"/>
          <w:szCs w:val="24"/>
          <w:shd w:val="clear" w:color="auto" w:fill="FFFFFF"/>
        </w:rPr>
      </w:pPr>
    </w:p>
    <w:p w14:paraId="62125317" w14:textId="77777777" w:rsidR="00B31315" w:rsidRPr="000D52A9" w:rsidRDefault="00B31315" w:rsidP="00B31315">
      <w:pPr>
        <w:pStyle w:val="Paragraphedeliste"/>
        <w:ind w:left="1080"/>
        <w:rPr>
          <w:rFonts w:ascii="Arial" w:hAnsi="Arial" w:cs="Arial"/>
          <w:color w:val="262729"/>
          <w:sz w:val="24"/>
          <w:szCs w:val="24"/>
          <w:shd w:val="clear" w:color="auto" w:fill="FFFFFF"/>
        </w:rPr>
      </w:pPr>
    </w:p>
    <w:p w14:paraId="6637D9E8" w14:textId="77777777" w:rsidR="00B31315" w:rsidRPr="00CC630D" w:rsidRDefault="00B31315" w:rsidP="00B31315">
      <w:pPr>
        <w:pStyle w:val="Paragraphedeliste"/>
        <w:rPr>
          <w:rFonts w:ascii="Arial" w:hAnsi="Arial" w:cs="Arial"/>
          <w:sz w:val="24"/>
          <w:szCs w:val="24"/>
        </w:rPr>
      </w:pPr>
    </w:p>
    <w:p w14:paraId="5B370AB6" w14:textId="77777777" w:rsidR="00035948" w:rsidRPr="00F91159" w:rsidRDefault="00035948">
      <w:pPr>
        <w:rPr>
          <w:rFonts w:ascii="Arial" w:hAnsi="Arial" w:cs="Arial"/>
          <w:sz w:val="24"/>
          <w:szCs w:val="24"/>
        </w:rPr>
      </w:pPr>
    </w:p>
    <w:sectPr w:rsidR="00035948" w:rsidRPr="00F911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7DAF" w14:textId="77777777" w:rsidR="00B56A4D" w:rsidRDefault="00B56A4D" w:rsidP="00B7194A">
      <w:pPr>
        <w:spacing w:after="0" w:line="240" w:lineRule="auto"/>
      </w:pPr>
      <w:r>
        <w:separator/>
      </w:r>
    </w:p>
  </w:endnote>
  <w:endnote w:type="continuationSeparator" w:id="0">
    <w:p w14:paraId="60319809" w14:textId="77777777" w:rsidR="00B56A4D" w:rsidRDefault="00B56A4D" w:rsidP="00B7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68C37" w14:textId="77777777" w:rsidR="00B56A4D" w:rsidRDefault="00B56A4D" w:rsidP="00B7194A">
      <w:pPr>
        <w:spacing w:after="0" w:line="240" w:lineRule="auto"/>
      </w:pPr>
      <w:r>
        <w:separator/>
      </w:r>
    </w:p>
  </w:footnote>
  <w:footnote w:type="continuationSeparator" w:id="0">
    <w:p w14:paraId="0E61319C" w14:textId="77777777" w:rsidR="00B56A4D" w:rsidRDefault="00B56A4D" w:rsidP="00B71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E613" w14:textId="77777777" w:rsidR="000A739E" w:rsidRPr="00471257" w:rsidRDefault="00B7194A">
    <w:pPr>
      <w:pStyle w:val="En-tte"/>
      <w:rPr>
        <w:rFonts w:ascii="Arial" w:hAnsi="Arial" w:cs="Arial"/>
        <w:b/>
        <w:bCs/>
        <w:i/>
        <w:iCs/>
        <w:color w:val="002060"/>
        <w:sz w:val="24"/>
        <w:szCs w:val="24"/>
      </w:rPr>
    </w:pPr>
    <w:r w:rsidRPr="00471257">
      <w:rPr>
        <w:rFonts w:ascii="Arial" w:hAnsi="Arial" w:cs="Arial"/>
        <w:b/>
        <w:bCs/>
        <w:i/>
        <w:iCs/>
        <w:color w:val="002060"/>
        <w:sz w:val="24"/>
        <w:szCs w:val="24"/>
      </w:rPr>
      <w:t xml:space="preserve">UE 109, </w:t>
    </w:r>
  </w:p>
  <w:p w14:paraId="24A62E80" w14:textId="6DBF8751" w:rsidR="00B7194A" w:rsidRPr="00471257" w:rsidRDefault="00B7194A">
    <w:pPr>
      <w:pStyle w:val="En-tte"/>
      <w:rPr>
        <w:rFonts w:ascii="Arial" w:hAnsi="Arial" w:cs="Arial"/>
        <w:b/>
        <w:bCs/>
        <w:i/>
        <w:iCs/>
        <w:color w:val="002060"/>
        <w:sz w:val="24"/>
        <w:szCs w:val="24"/>
      </w:rPr>
    </w:pPr>
    <w:r w:rsidRPr="00471257">
      <w:rPr>
        <w:rFonts w:ascii="Arial" w:hAnsi="Arial" w:cs="Arial"/>
        <w:b/>
        <w:bCs/>
        <w:i/>
        <w:iCs/>
        <w:color w:val="002060"/>
        <w:sz w:val="24"/>
        <w:szCs w:val="24"/>
      </w:rPr>
      <w:t>maitrise de la langue</w:t>
    </w:r>
    <w:r w:rsidRPr="00471257">
      <w:rPr>
        <w:rFonts w:ascii="Arial" w:hAnsi="Arial" w:cs="Arial"/>
        <w:b/>
        <w:bCs/>
        <w:i/>
        <w:iCs/>
        <w:color w:val="002060"/>
        <w:sz w:val="24"/>
        <w:szCs w:val="24"/>
      </w:rPr>
      <w:ptab w:relativeTo="margin" w:alignment="center" w:leader="none"/>
    </w:r>
    <w:r w:rsidRPr="00471257">
      <w:rPr>
        <w:rFonts w:ascii="Arial" w:hAnsi="Arial" w:cs="Arial"/>
        <w:b/>
        <w:bCs/>
        <w:i/>
        <w:iCs/>
        <w:color w:val="002060"/>
        <w:sz w:val="24"/>
        <w:szCs w:val="24"/>
      </w:rPr>
      <w:t>Le défi du jour</w:t>
    </w:r>
    <w:r w:rsidRPr="00471257">
      <w:rPr>
        <w:rFonts w:ascii="Arial" w:hAnsi="Arial" w:cs="Arial"/>
        <w:b/>
        <w:bCs/>
        <w:i/>
        <w:iCs/>
        <w:color w:val="002060"/>
        <w:sz w:val="24"/>
        <w:szCs w:val="24"/>
      </w:rPr>
      <w:ptab w:relativeTo="margin" w:alignment="right" w:leader="none"/>
    </w:r>
    <w:r w:rsidR="00471257">
      <w:rPr>
        <w:rFonts w:ascii="Arial" w:hAnsi="Arial" w:cs="Arial"/>
        <w:b/>
        <w:bCs/>
        <w:i/>
        <w:iCs/>
        <w:color w:val="002060"/>
        <w:sz w:val="24"/>
        <w:szCs w:val="24"/>
      </w:rPr>
      <w:t>22/09/25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1DFA"/>
    <w:multiLevelType w:val="hybridMultilevel"/>
    <w:tmpl w:val="75F0EDB2"/>
    <w:lvl w:ilvl="0" w:tplc="58204744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F2E80"/>
    <w:multiLevelType w:val="hybridMultilevel"/>
    <w:tmpl w:val="2B62A77A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B3E23"/>
    <w:multiLevelType w:val="hybridMultilevel"/>
    <w:tmpl w:val="6E808564"/>
    <w:lvl w:ilvl="0" w:tplc="67DE2DA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0C122B"/>
    <w:multiLevelType w:val="hybridMultilevel"/>
    <w:tmpl w:val="75F0EDB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801D26"/>
    <w:multiLevelType w:val="hybridMultilevel"/>
    <w:tmpl w:val="75F0EDB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E23EF"/>
    <w:multiLevelType w:val="hybridMultilevel"/>
    <w:tmpl w:val="75F0EDB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1B41B5"/>
    <w:multiLevelType w:val="hybridMultilevel"/>
    <w:tmpl w:val="75F0EDB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3B2325"/>
    <w:multiLevelType w:val="hybridMultilevel"/>
    <w:tmpl w:val="08D064F2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766FD"/>
    <w:multiLevelType w:val="hybridMultilevel"/>
    <w:tmpl w:val="75F0EDB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2919506">
    <w:abstractNumId w:val="1"/>
  </w:num>
  <w:num w:numId="2" w16cid:durableId="827209653">
    <w:abstractNumId w:val="7"/>
  </w:num>
  <w:num w:numId="3" w16cid:durableId="794715467">
    <w:abstractNumId w:val="2"/>
  </w:num>
  <w:num w:numId="4" w16cid:durableId="111024233">
    <w:abstractNumId w:val="0"/>
  </w:num>
  <w:num w:numId="5" w16cid:durableId="1110399069">
    <w:abstractNumId w:val="8"/>
  </w:num>
  <w:num w:numId="6" w16cid:durableId="1093166017">
    <w:abstractNumId w:val="3"/>
  </w:num>
  <w:num w:numId="7" w16cid:durableId="1835953658">
    <w:abstractNumId w:val="4"/>
  </w:num>
  <w:num w:numId="8" w16cid:durableId="237442564">
    <w:abstractNumId w:val="6"/>
  </w:num>
  <w:num w:numId="9" w16cid:durableId="1135560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4D"/>
    <w:rsid w:val="0000109A"/>
    <w:rsid w:val="00034BEE"/>
    <w:rsid w:val="00035948"/>
    <w:rsid w:val="000366A3"/>
    <w:rsid w:val="00075A8E"/>
    <w:rsid w:val="000842BC"/>
    <w:rsid w:val="000A739E"/>
    <w:rsid w:val="000B021F"/>
    <w:rsid w:val="000C3E0B"/>
    <w:rsid w:val="000D52A9"/>
    <w:rsid w:val="00124731"/>
    <w:rsid w:val="00134B86"/>
    <w:rsid w:val="00145046"/>
    <w:rsid w:val="001468DC"/>
    <w:rsid w:val="00160BA5"/>
    <w:rsid w:val="00163A6E"/>
    <w:rsid w:val="001903DD"/>
    <w:rsid w:val="00194FBE"/>
    <w:rsid w:val="00195BA5"/>
    <w:rsid w:val="001A6A06"/>
    <w:rsid w:val="001A727F"/>
    <w:rsid w:val="001B3B72"/>
    <w:rsid w:val="001B45D4"/>
    <w:rsid w:val="001D1AE4"/>
    <w:rsid w:val="001E11EC"/>
    <w:rsid w:val="001E1C92"/>
    <w:rsid w:val="001E6A06"/>
    <w:rsid w:val="00231C79"/>
    <w:rsid w:val="0024012E"/>
    <w:rsid w:val="0024105D"/>
    <w:rsid w:val="002502BB"/>
    <w:rsid w:val="00251E43"/>
    <w:rsid w:val="00253FF0"/>
    <w:rsid w:val="00286897"/>
    <w:rsid w:val="002A4011"/>
    <w:rsid w:val="002D1BAF"/>
    <w:rsid w:val="002D5D13"/>
    <w:rsid w:val="00302FF4"/>
    <w:rsid w:val="00303107"/>
    <w:rsid w:val="00303361"/>
    <w:rsid w:val="00356DFB"/>
    <w:rsid w:val="003610CD"/>
    <w:rsid w:val="00363952"/>
    <w:rsid w:val="003E44C5"/>
    <w:rsid w:val="00405753"/>
    <w:rsid w:val="0040610F"/>
    <w:rsid w:val="00420921"/>
    <w:rsid w:val="00433017"/>
    <w:rsid w:val="004402B3"/>
    <w:rsid w:val="00445E53"/>
    <w:rsid w:val="00471257"/>
    <w:rsid w:val="004719CA"/>
    <w:rsid w:val="004A3CBC"/>
    <w:rsid w:val="004A550B"/>
    <w:rsid w:val="004C68AB"/>
    <w:rsid w:val="004E0703"/>
    <w:rsid w:val="005062D7"/>
    <w:rsid w:val="00581791"/>
    <w:rsid w:val="00597CC2"/>
    <w:rsid w:val="005A3163"/>
    <w:rsid w:val="005B0C89"/>
    <w:rsid w:val="005D632A"/>
    <w:rsid w:val="005E21BC"/>
    <w:rsid w:val="005E6C73"/>
    <w:rsid w:val="006102AA"/>
    <w:rsid w:val="006440EA"/>
    <w:rsid w:val="00646EF4"/>
    <w:rsid w:val="00656D4D"/>
    <w:rsid w:val="00663F95"/>
    <w:rsid w:val="006C16AA"/>
    <w:rsid w:val="006D1859"/>
    <w:rsid w:val="006D19E1"/>
    <w:rsid w:val="006E71FD"/>
    <w:rsid w:val="007926C9"/>
    <w:rsid w:val="007B2636"/>
    <w:rsid w:val="007D22BE"/>
    <w:rsid w:val="007E3804"/>
    <w:rsid w:val="007F51ED"/>
    <w:rsid w:val="00807CB1"/>
    <w:rsid w:val="008335C2"/>
    <w:rsid w:val="008344AD"/>
    <w:rsid w:val="008345D7"/>
    <w:rsid w:val="00847661"/>
    <w:rsid w:val="00893500"/>
    <w:rsid w:val="008B5C7A"/>
    <w:rsid w:val="008D26C6"/>
    <w:rsid w:val="008D5EBF"/>
    <w:rsid w:val="008E2A6B"/>
    <w:rsid w:val="008F038B"/>
    <w:rsid w:val="0091385A"/>
    <w:rsid w:val="00961EEF"/>
    <w:rsid w:val="00980CF4"/>
    <w:rsid w:val="0098346A"/>
    <w:rsid w:val="009D3E33"/>
    <w:rsid w:val="009D46BC"/>
    <w:rsid w:val="009D5DBD"/>
    <w:rsid w:val="00A134C0"/>
    <w:rsid w:val="00A33835"/>
    <w:rsid w:val="00A44D58"/>
    <w:rsid w:val="00A82828"/>
    <w:rsid w:val="00A908FB"/>
    <w:rsid w:val="00B07582"/>
    <w:rsid w:val="00B2607B"/>
    <w:rsid w:val="00B31315"/>
    <w:rsid w:val="00B56A4D"/>
    <w:rsid w:val="00B5726B"/>
    <w:rsid w:val="00B7194A"/>
    <w:rsid w:val="00B90190"/>
    <w:rsid w:val="00BA2866"/>
    <w:rsid w:val="00BA4163"/>
    <w:rsid w:val="00C01D6D"/>
    <w:rsid w:val="00C20BE2"/>
    <w:rsid w:val="00C26167"/>
    <w:rsid w:val="00C71010"/>
    <w:rsid w:val="00C8487F"/>
    <w:rsid w:val="00C87D58"/>
    <w:rsid w:val="00CB3906"/>
    <w:rsid w:val="00CC630D"/>
    <w:rsid w:val="00CC68B5"/>
    <w:rsid w:val="00CC7004"/>
    <w:rsid w:val="00CD2AAC"/>
    <w:rsid w:val="00CF53F6"/>
    <w:rsid w:val="00CF652D"/>
    <w:rsid w:val="00CF7D80"/>
    <w:rsid w:val="00D00318"/>
    <w:rsid w:val="00D035B6"/>
    <w:rsid w:val="00D03C8A"/>
    <w:rsid w:val="00D1640B"/>
    <w:rsid w:val="00D46944"/>
    <w:rsid w:val="00D92A6B"/>
    <w:rsid w:val="00D97124"/>
    <w:rsid w:val="00DC49C4"/>
    <w:rsid w:val="00E13E8F"/>
    <w:rsid w:val="00E22AF7"/>
    <w:rsid w:val="00E32CC4"/>
    <w:rsid w:val="00E43368"/>
    <w:rsid w:val="00E43B7C"/>
    <w:rsid w:val="00E46E2E"/>
    <w:rsid w:val="00E62583"/>
    <w:rsid w:val="00E64FDB"/>
    <w:rsid w:val="00E73C28"/>
    <w:rsid w:val="00E87789"/>
    <w:rsid w:val="00EB675C"/>
    <w:rsid w:val="00EB67DB"/>
    <w:rsid w:val="00EB7557"/>
    <w:rsid w:val="00EC089A"/>
    <w:rsid w:val="00EC444C"/>
    <w:rsid w:val="00EF29E3"/>
    <w:rsid w:val="00F2377A"/>
    <w:rsid w:val="00F631A7"/>
    <w:rsid w:val="00F91159"/>
    <w:rsid w:val="00FB31FC"/>
    <w:rsid w:val="00FF1BCD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74B8"/>
  <w15:chartTrackingRefBased/>
  <w15:docId w15:val="{F14A31C1-36C2-4307-A7E5-E7D21BA9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6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6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6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6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6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6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6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6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6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6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6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6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6D4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6D4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6D4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6D4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6D4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6D4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6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6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6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6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6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6D4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6D4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6D4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6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6D4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6D4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71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194A"/>
  </w:style>
  <w:style w:type="paragraph" w:styleId="Pieddepage">
    <w:name w:val="footer"/>
    <w:basedOn w:val="Normal"/>
    <w:link w:val="PieddepageCar"/>
    <w:uiPriority w:val="99"/>
    <w:unhideWhenUsed/>
    <w:rsid w:val="00B71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194A"/>
  </w:style>
  <w:style w:type="table" w:styleId="Grilledutableau">
    <w:name w:val="Table Grid"/>
    <w:basedOn w:val="TableauNormal"/>
    <w:uiPriority w:val="39"/>
    <w:rsid w:val="00405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Pierre-Yves DUCHATEAU</cp:lastModifiedBy>
  <cp:revision>71</cp:revision>
  <dcterms:created xsi:type="dcterms:W3CDTF">2025-09-08T15:45:00Z</dcterms:created>
  <dcterms:modified xsi:type="dcterms:W3CDTF">2025-09-22T06:35:00Z</dcterms:modified>
</cp:coreProperties>
</file>