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234E" w14:textId="3CB37C84" w:rsidR="002559BE" w:rsidRPr="002559BE" w:rsidRDefault="002559BE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</w:pPr>
      <w:r w:rsidRPr="002559BE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Défi</w:t>
      </w:r>
      <w:r w:rsidR="0060224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 6</w:t>
      </w:r>
      <w:r w:rsidRPr="002559BE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, </w:t>
      </w:r>
      <w:r w:rsidR="0060224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vendredi 28 février</w:t>
      </w:r>
    </w:p>
    <w:p w14:paraId="2E74574D" w14:textId="684821E9" w:rsidR="004903E8" w:rsidRPr="00E57DCB" w:rsidRDefault="007B190A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Utiliser</w:t>
      </w:r>
      <w:r w:rsidR="008C18EF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 xml:space="preserve"> les pronoms relatifs</w:t>
      </w:r>
    </w:p>
    <w:p w14:paraId="399FF60B" w14:textId="77777777" w:rsidR="0000168F" w:rsidRPr="00CF407B" w:rsidRDefault="0000168F" w:rsidP="0000168F">
      <w:pPr>
        <w:spacing w:after="120"/>
        <w:rPr>
          <w:i/>
          <w:iCs/>
          <w:sz w:val="28"/>
          <w:szCs w:val="28"/>
        </w:rPr>
      </w:pPr>
      <w:r w:rsidRPr="00CF407B">
        <w:rPr>
          <w:i/>
          <w:iCs/>
          <w:sz w:val="28"/>
          <w:szCs w:val="28"/>
        </w:rPr>
        <w:t xml:space="preserve">Reliez ces phrases à l’aide de pronoms relatifs </w:t>
      </w:r>
      <w:r w:rsidRPr="00CF407B">
        <w:rPr>
          <w:sz w:val="28"/>
          <w:szCs w:val="28"/>
        </w:rPr>
        <w:t>(qui, que, quoi, dont, où, lequel)</w:t>
      </w:r>
      <w:r w:rsidRPr="00CF407B">
        <w:rPr>
          <w:i/>
          <w:iCs/>
          <w:sz w:val="28"/>
          <w:szCs w:val="28"/>
        </w:rPr>
        <w:t> !</w:t>
      </w:r>
    </w:p>
    <w:p w14:paraId="48AEC389" w14:textId="77777777" w:rsidR="0000168F" w:rsidRDefault="0000168F" w:rsidP="0000168F">
      <w:pPr>
        <w:spacing w:after="120"/>
        <w:ind w:left="357"/>
        <w:rPr>
          <w:i/>
          <w:iCs/>
          <w:sz w:val="28"/>
          <w:szCs w:val="28"/>
        </w:rPr>
      </w:pPr>
    </w:p>
    <w:p w14:paraId="739039CE" w14:textId="77777777" w:rsidR="0000168F" w:rsidRPr="0026205B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 w:rsidRPr="0026205B">
        <w:rPr>
          <w:sz w:val="24"/>
          <w:szCs w:val="24"/>
        </w:rPr>
        <w:t>Dans mon quartier, il y a un chat. Ce chat me fait peur.</w:t>
      </w:r>
    </w:p>
    <w:p w14:paraId="7F068845" w14:textId="77777777" w:rsidR="0000168F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bookmarkStart w:id="0" w:name="_Hlk190339537"/>
      <w:r w:rsidRPr="0051056F">
        <w:rPr>
          <w:i/>
          <w:iCs/>
          <w:color w:val="C00000"/>
          <w:sz w:val="24"/>
          <w:szCs w:val="24"/>
        </w:rPr>
        <w:t xml:space="preserve">Dans mon quartier, il y a un chat </w:t>
      </w:r>
      <w:r w:rsidRPr="006B7B62">
        <w:rPr>
          <w:b/>
          <w:bCs/>
          <w:i/>
          <w:iCs/>
          <w:color w:val="C00000"/>
          <w:sz w:val="24"/>
          <w:szCs w:val="24"/>
        </w:rPr>
        <w:t>qui</w:t>
      </w:r>
      <w:r w:rsidRPr="0051056F">
        <w:rPr>
          <w:i/>
          <w:iCs/>
          <w:color w:val="C00000"/>
          <w:sz w:val="24"/>
          <w:szCs w:val="24"/>
        </w:rPr>
        <w:t xml:space="preserve"> me fait peur.</w:t>
      </w:r>
    </w:p>
    <w:bookmarkEnd w:id="0"/>
    <w:p w14:paraId="38A6C9C2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 w:rsidRPr="00906EF9">
        <w:rPr>
          <w:sz w:val="24"/>
          <w:szCs w:val="24"/>
        </w:rPr>
        <w:t>Le chat noir a disparu. Ce chat m’effrayait !</w:t>
      </w:r>
    </w:p>
    <w:p w14:paraId="7196F9B4" w14:textId="77777777" w:rsidR="0000168F" w:rsidRPr="00721C7C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bookmarkStart w:id="1" w:name="_Hlk190340192"/>
      <w:r>
        <w:rPr>
          <w:i/>
          <w:iCs/>
          <w:color w:val="C00000"/>
          <w:sz w:val="24"/>
          <w:szCs w:val="24"/>
        </w:rPr>
        <w:t xml:space="preserve">Le chat noir </w:t>
      </w:r>
      <w:r w:rsidRPr="00721C7C">
        <w:rPr>
          <w:b/>
          <w:bCs/>
          <w:i/>
          <w:iCs/>
          <w:color w:val="C00000"/>
          <w:sz w:val="24"/>
          <w:szCs w:val="24"/>
        </w:rPr>
        <w:t>qui</w:t>
      </w:r>
      <w:r>
        <w:rPr>
          <w:i/>
          <w:iCs/>
          <w:color w:val="C00000"/>
          <w:sz w:val="24"/>
          <w:szCs w:val="24"/>
        </w:rPr>
        <w:t xml:space="preserve"> m’effrayait a disparu</w:t>
      </w:r>
      <w:r w:rsidRPr="0051056F">
        <w:rPr>
          <w:i/>
          <w:iCs/>
          <w:color w:val="C00000"/>
          <w:sz w:val="24"/>
          <w:szCs w:val="24"/>
        </w:rPr>
        <w:t>.</w:t>
      </w:r>
    </w:p>
    <w:bookmarkEnd w:id="1"/>
    <w:p w14:paraId="47F6739D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 w:rsidRPr="00A03E2B">
        <w:rPr>
          <w:sz w:val="24"/>
          <w:szCs w:val="24"/>
        </w:rPr>
        <w:t>Hania Rani est une pianiste polonais</w:t>
      </w:r>
      <w:r>
        <w:rPr>
          <w:sz w:val="24"/>
          <w:szCs w:val="24"/>
        </w:rPr>
        <w:t>e. Elle compose des musiques envoutantes.</w:t>
      </w:r>
    </w:p>
    <w:p w14:paraId="54BE2660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bookmarkStart w:id="2" w:name="_Hlk190340342"/>
      <w:r>
        <w:rPr>
          <w:i/>
          <w:iCs/>
          <w:color w:val="C00000"/>
          <w:sz w:val="24"/>
          <w:szCs w:val="24"/>
        </w:rPr>
        <w:t>…</w:t>
      </w:r>
    </w:p>
    <w:bookmarkEnd w:id="2"/>
    <w:p w14:paraId="1DD310A3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Aldous Harding écrit de merveilleuses chansons. J’écoute ses chansons en travaillant.</w:t>
      </w:r>
    </w:p>
    <w:p w14:paraId="4531F5F0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28B4BEEC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Aldous Harding n’a pas le succès qu’elle mérite. Elle écrit de merveilleuses chansons.</w:t>
      </w:r>
    </w:p>
    <w:p w14:paraId="390D2932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48F22540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Les pats sont labellisés « durables ». On sert ces plats à la cantine.</w:t>
      </w:r>
    </w:p>
    <w:p w14:paraId="0C8BEA09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6E9E1051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Namur est une ville pittoresque. On trouve à Namur un téléférique.</w:t>
      </w:r>
    </w:p>
    <w:p w14:paraId="40E4E458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2818D39F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Le professeur a posé des questions. Nous n’avons pas pu répondre à ces questions.</w:t>
      </w:r>
    </w:p>
    <w:p w14:paraId="5B7B3175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20254646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Le manuel contient des activités originales. J’utilise ce manuel.</w:t>
      </w:r>
    </w:p>
    <w:p w14:paraId="5105AD11" w14:textId="77777777" w:rsidR="0000168F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61CD4382" w14:textId="77777777" w:rsidR="0000168F" w:rsidRPr="00C1191A" w:rsidRDefault="0000168F" w:rsidP="0000168F">
      <w:pPr>
        <w:pStyle w:val="Paragraphedeliste"/>
        <w:spacing w:after="240"/>
        <w:ind w:left="1701"/>
        <w:contextualSpacing w:val="0"/>
        <w:rPr>
          <w:i/>
          <w:iCs/>
          <w:color w:val="C00000"/>
          <w:sz w:val="24"/>
          <w:szCs w:val="24"/>
        </w:rPr>
      </w:pPr>
    </w:p>
    <w:p w14:paraId="1AA3C65E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lastRenderedPageBreak/>
        <w:t>Les manuels se trouvent au CRP (centre de ressources pédagogiques). Nous aurons besoin de ces manuels pour préparer le stage.</w:t>
      </w:r>
    </w:p>
    <w:p w14:paraId="17FDCC75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7E9962D7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La Pologne est un pays de pianistes célèbres. </w:t>
      </w:r>
      <w:r w:rsidRPr="00450DF1">
        <w:rPr>
          <w:sz w:val="24"/>
          <w:szCs w:val="24"/>
        </w:rPr>
        <w:t>Hania Rani</w:t>
      </w:r>
      <w:r>
        <w:rPr>
          <w:rStyle w:val="Appelnotedebasdep"/>
          <w:sz w:val="24"/>
          <w:szCs w:val="24"/>
        </w:rPr>
        <w:footnoteReference w:id="1"/>
      </w:r>
      <w:r w:rsidRPr="00450DF1">
        <w:rPr>
          <w:sz w:val="24"/>
          <w:szCs w:val="24"/>
        </w:rPr>
        <w:t xml:space="preserve"> </w:t>
      </w:r>
      <w:r>
        <w:rPr>
          <w:sz w:val="24"/>
          <w:szCs w:val="24"/>
        </w:rPr>
        <w:t>est originaire</w:t>
      </w:r>
      <w:r w:rsidRPr="00450DF1">
        <w:rPr>
          <w:sz w:val="24"/>
          <w:szCs w:val="24"/>
        </w:rPr>
        <w:t xml:space="preserve"> de Pologne.</w:t>
      </w:r>
    </w:p>
    <w:p w14:paraId="5D71D71A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7355EA2B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La gestion des émotions constitue une dimension essentielle du métier d’enseignant. Je</w:t>
      </w:r>
      <w:r>
        <w:rPr>
          <w:rStyle w:val="Appelnotedebasdep"/>
          <w:sz w:val="24"/>
          <w:szCs w:val="24"/>
        </w:rPr>
        <w:footnoteReference w:id="2"/>
      </w:r>
      <w:r>
        <w:rPr>
          <w:sz w:val="24"/>
          <w:szCs w:val="24"/>
        </w:rPr>
        <w:t xml:space="preserve"> n’ai pas été formé à la gestion des émotions.</w:t>
      </w:r>
    </w:p>
    <w:p w14:paraId="420558C6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622B8629" w14:textId="77777777" w:rsidR="0000168F" w:rsidRDefault="0000168F" w:rsidP="0000168F">
      <w:pPr>
        <w:pStyle w:val="Paragraphedeliste"/>
        <w:numPr>
          <w:ilvl w:val="0"/>
          <w:numId w:val="2"/>
        </w:numPr>
        <w:spacing w:after="240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Il m’a présenté à un peintre célèbre. Je n’avais jamais entendu parler de ce peintre.</w:t>
      </w:r>
    </w:p>
    <w:p w14:paraId="3AC6B1C1" w14:textId="77777777" w:rsidR="0000168F" w:rsidRPr="00C1191A" w:rsidRDefault="0000168F" w:rsidP="0000168F">
      <w:pPr>
        <w:pStyle w:val="Paragraphedeliste"/>
        <w:numPr>
          <w:ilvl w:val="1"/>
          <w:numId w:val="2"/>
        </w:numPr>
        <w:spacing w:after="240"/>
        <w:ind w:left="1701" w:hanging="283"/>
        <w:contextualSpacing w:val="0"/>
        <w:rPr>
          <w:i/>
          <w:iCs/>
          <w:color w:val="C00000"/>
          <w:sz w:val="24"/>
          <w:szCs w:val="24"/>
        </w:rPr>
      </w:pPr>
      <w:r>
        <w:rPr>
          <w:i/>
          <w:iCs/>
          <w:color w:val="C00000"/>
          <w:sz w:val="24"/>
          <w:szCs w:val="24"/>
        </w:rPr>
        <w:t>…</w:t>
      </w:r>
    </w:p>
    <w:p w14:paraId="23CBE402" w14:textId="77777777" w:rsidR="00433017" w:rsidRDefault="00433017" w:rsidP="0000168F">
      <w:pPr>
        <w:pStyle w:val="paragraph"/>
        <w:spacing w:before="120" w:beforeAutospacing="0" w:after="120" w:afterAutospacing="0"/>
        <w:textAlignment w:val="baseline"/>
      </w:pPr>
    </w:p>
    <w:p w14:paraId="2C8733D6" w14:textId="6BCDA922" w:rsidR="007F1063" w:rsidRPr="003D28F5" w:rsidRDefault="007F1063" w:rsidP="00751F1A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beforeAutospacing="0" w:after="120" w:afterAutospacing="0"/>
        <w:textAlignment w:val="baseline"/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Le corrigé</w:t>
      </w:r>
      <w:r w:rsidR="000D509B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, ainsi que la suite de l’exercice et les explications théoriques</w:t>
      </w:r>
      <w:r w:rsidR="00735833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,</w:t>
      </w:r>
      <w:r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 se trouve</w:t>
      </w:r>
      <w:r w:rsidR="00952734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nt</w:t>
      </w:r>
      <w:r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ED65A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sous</w:t>
      </w:r>
      <w:r w:rsidR="008E5914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 la tuile </w:t>
      </w:r>
      <w:r w:rsidR="002C3FE5" w:rsidRPr="003D28F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« </w:t>
      </w:r>
      <w:r w:rsidR="008E5914" w:rsidRPr="00ED65A5">
        <w:rPr>
          <w:rFonts w:asciiTheme="minorHAnsi" w:eastAsiaTheme="minorHAnsi" w:hAnsiTheme="minorHAnsi" w:cstheme="minorBidi"/>
          <w:b/>
          <w:bCs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Je rédige des phrases correctes</w:t>
      </w:r>
      <w:r w:rsidR="002C3FE5" w:rsidRPr="003D28F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 »</w:t>
      </w:r>
      <w:r w:rsidR="00173B9B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, dans </w:t>
      </w:r>
      <w:r w:rsidR="008E5914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l’espace </w:t>
      </w:r>
      <w:r w:rsidR="00173B9B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de formation </w:t>
      </w:r>
      <w:r w:rsidR="00AB269A" w:rsidRPr="003D28F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« Je maitrise la langue française pour enseigner (UE 109) »</w:t>
      </w:r>
      <w:r w:rsidR="00173B9B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,</w:t>
      </w:r>
      <w:r w:rsidR="002C3FE5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 sur HELMo Learn !</w:t>
      </w:r>
      <w:r w:rsidR="00996550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 xml:space="preserve"> Commencez par la partie </w:t>
      </w:r>
      <w:r w:rsidR="00996550" w:rsidRPr="003D28F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«</w:t>
      </w:r>
      <w:r w:rsidR="003B1488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 xml:space="preserve"> J’utilise des pronoms relatifs :</w:t>
      </w:r>
      <w:r w:rsidR="00ED65A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 xml:space="preserve"> j</w:t>
      </w:r>
      <w:r w:rsidR="00996550" w:rsidRPr="003D28F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e me teste</w:t>
      </w:r>
      <w:r w:rsidR="00ED65A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 !</w:t>
      </w:r>
      <w:r w:rsidR="003D28F5" w:rsidRPr="003D28F5">
        <w:rPr>
          <w:rFonts w:asciiTheme="minorHAnsi" w:eastAsiaTheme="minorHAnsi" w:hAnsiTheme="minorHAnsi" w:cstheme="minorBidi"/>
          <w:i/>
          <w:iCs/>
          <w:color w:val="0070C0"/>
          <w:kern w:val="2"/>
          <w:sz w:val="28"/>
          <w:szCs w:val="28"/>
          <w:lang w:eastAsia="en-US"/>
          <w14:ligatures w14:val="standardContextual"/>
        </w:rPr>
        <w:t> »</w:t>
      </w:r>
      <w:r w:rsidR="003D28F5" w:rsidRPr="003D28F5">
        <w:rPr>
          <w:rFonts w:asciiTheme="minorHAnsi" w:eastAsiaTheme="minorHAnsi" w:hAnsiTheme="minorHAnsi" w:cstheme="minorBidi"/>
          <w:i/>
          <w:iCs/>
          <w:kern w:val="2"/>
          <w:sz w:val="28"/>
          <w:szCs w:val="28"/>
          <w:lang w:eastAsia="en-US"/>
          <w14:ligatures w14:val="standardContextual"/>
        </w:rPr>
        <w:t>.</w:t>
      </w:r>
    </w:p>
    <w:sectPr w:rsidR="007F1063" w:rsidRPr="003D2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F57D1" w14:textId="77777777" w:rsidR="00CB16D8" w:rsidRDefault="00CB16D8" w:rsidP="00A050E7">
      <w:pPr>
        <w:spacing w:after="0" w:line="240" w:lineRule="auto"/>
      </w:pPr>
      <w:r>
        <w:separator/>
      </w:r>
    </w:p>
  </w:endnote>
  <w:endnote w:type="continuationSeparator" w:id="0">
    <w:p w14:paraId="2D1BB53C" w14:textId="77777777" w:rsidR="00CB16D8" w:rsidRDefault="00CB16D8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2EAB8" w14:textId="77777777" w:rsidR="00CB16D8" w:rsidRDefault="00CB16D8" w:rsidP="00A050E7">
      <w:pPr>
        <w:spacing w:after="0" w:line="240" w:lineRule="auto"/>
      </w:pPr>
      <w:r>
        <w:separator/>
      </w:r>
    </w:p>
  </w:footnote>
  <w:footnote w:type="continuationSeparator" w:id="0">
    <w:p w14:paraId="2478AD38" w14:textId="77777777" w:rsidR="00CB16D8" w:rsidRDefault="00CB16D8" w:rsidP="00A050E7">
      <w:pPr>
        <w:spacing w:after="0" w:line="240" w:lineRule="auto"/>
      </w:pPr>
      <w:r>
        <w:continuationSeparator/>
      </w:r>
    </w:p>
  </w:footnote>
  <w:footnote w:id="1">
    <w:p w14:paraId="739E114D" w14:textId="77777777" w:rsidR="0000168F" w:rsidRPr="00217EAD" w:rsidRDefault="0000168F" w:rsidP="0000168F">
      <w:pPr>
        <w:pStyle w:val="Notedebasdepage"/>
      </w:pPr>
      <w:r>
        <w:rPr>
          <w:rStyle w:val="Appelnotedebasdep"/>
        </w:rPr>
        <w:footnoteRef/>
      </w:r>
      <w:r w:rsidRPr="00217EAD">
        <w:t xml:space="preserve"> Hania Rani est une pianiste</w:t>
      </w:r>
      <w:r>
        <w:t xml:space="preserve"> et compositrice</w:t>
      </w:r>
      <w:r w:rsidRPr="00217EAD">
        <w:t xml:space="preserve"> polonais</w:t>
      </w:r>
      <w:r>
        <w:t>e contemporaine.</w:t>
      </w:r>
    </w:p>
  </w:footnote>
  <w:footnote w:id="2">
    <w:p w14:paraId="120AAF29" w14:textId="77777777" w:rsidR="0000168F" w:rsidRPr="00B40733" w:rsidRDefault="0000168F" w:rsidP="0000168F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FR"/>
        </w:rPr>
        <w:t>« Je » est un enseignant.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E479E"/>
    <w:multiLevelType w:val="hybridMultilevel"/>
    <w:tmpl w:val="F476174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C8605C">
      <w:start w:val="1"/>
      <w:numFmt w:val="bullet"/>
      <w:lvlText w:val=""/>
      <w:lvlJc w:val="left"/>
      <w:pPr>
        <w:ind w:left="2062" w:hanging="360"/>
      </w:pPr>
      <w:rPr>
        <w:rFonts w:ascii="Wingdings" w:eastAsiaTheme="minorHAnsi" w:hAnsi="Wingdings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78995">
    <w:abstractNumId w:val="0"/>
  </w:num>
  <w:num w:numId="2" w16cid:durableId="1168983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00168F"/>
    <w:rsid w:val="000D2392"/>
    <w:rsid w:val="000D509B"/>
    <w:rsid w:val="00173B9B"/>
    <w:rsid w:val="002559BE"/>
    <w:rsid w:val="00271F21"/>
    <w:rsid w:val="00282267"/>
    <w:rsid w:val="002C3FE5"/>
    <w:rsid w:val="003113D2"/>
    <w:rsid w:val="00395A53"/>
    <w:rsid w:val="003B1488"/>
    <w:rsid w:val="003D28F5"/>
    <w:rsid w:val="00433017"/>
    <w:rsid w:val="004903E8"/>
    <w:rsid w:val="00506CC9"/>
    <w:rsid w:val="00511EDA"/>
    <w:rsid w:val="00517ADF"/>
    <w:rsid w:val="00543F04"/>
    <w:rsid w:val="005B244C"/>
    <w:rsid w:val="0060224D"/>
    <w:rsid w:val="00667C76"/>
    <w:rsid w:val="006F6B5E"/>
    <w:rsid w:val="00735833"/>
    <w:rsid w:val="00751F1A"/>
    <w:rsid w:val="007B190A"/>
    <w:rsid w:val="007F1063"/>
    <w:rsid w:val="008B5C7A"/>
    <w:rsid w:val="008C18EF"/>
    <w:rsid w:val="008E5914"/>
    <w:rsid w:val="00923A0C"/>
    <w:rsid w:val="00952734"/>
    <w:rsid w:val="009849C9"/>
    <w:rsid w:val="00996550"/>
    <w:rsid w:val="009D6173"/>
    <w:rsid w:val="00A050E7"/>
    <w:rsid w:val="00A70C8D"/>
    <w:rsid w:val="00AB269A"/>
    <w:rsid w:val="00AC62DC"/>
    <w:rsid w:val="00B33A98"/>
    <w:rsid w:val="00B4117E"/>
    <w:rsid w:val="00BC3C5B"/>
    <w:rsid w:val="00BC6103"/>
    <w:rsid w:val="00BF0BB4"/>
    <w:rsid w:val="00BF267F"/>
    <w:rsid w:val="00C14A43"/>
    <w:rsid w:val="00C70671"/>
    <w:rsid w:val="00C8678B"/>
    <w:rsid w:val="00C87BC1"/>
    <w:rsid w:val="00CA43BB"/>
    <w:rsid w:val="00CB16D8"/>
    <w:rsid w:val="00CF407B"/>
    <w:rsid w:val="00D32E5C"/>
    <w:rsid w:val="00E57DCB"/>
    <w:rsid w:val="00E97C17"/>
    <w:rsid w:val="00ED65A5"/>
    <w:rsid w:val="00F6201F"/>
    <w:rsid w:val="00FB56E3"/>
    <w:rsid w:val="00FC05D1"/>
    <w:rsid w:val="00FC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23</cp:revision>
  <dcterms:created xsi:type="dcterms:W3CDTF">2025-02-20T08:18:00Z</dcterms:created>
  <dcterms:modified xsi:type="dcterms:W3CDTF">2025-02-24T08:29:00Z</dcterms:modified>
</cp:coreProperties>
</file>