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E4D0" w14:textId="77777777" w:rsidR="00460D6F" w:rsidRDefault="00460D6F" w:rsidP="0055636F">
      <w:pPr>
        <w:rPr>
          <w:b/>
          <w:bCs/>
          <w:sz w:val="32"/>
          <w:szCs w:val="32"/>
        </w:rPr>
      </w:pPr>
      <w:bookmarkStart w:id="0" w:name="_Hlk188970681"/>
      <w:bookmarkEnd w:id="0"/>
    </w:p>
    <w:p w14:paraId="4CBBF860" w14:textId="77777777" w:rsidR="00FE3BB8" w:rsidRPr="00FE3BB8" w:rsidRDefault="00FE3BB8" w:rsidP="00FE3BB8">
      <w:pPr>
        <w:spacing w:after="0" w:line="240" w:lineRule="auto"/>
        <w:rPr>
          <w:rFonts w:ascii="Aptos" w:eastAsia="Aptos" w:hAnsi="Aptos" w:cs="Times New Roman"/>
          <w:b/>
          <w:bCs/>
          <w:i/>
          <w:iCs/>
          <w:sz w:val="28"/>
          <w:szCs w:val="28"/>
          <w:lang w:eastAsia="fr-BE"/>
        </w:rPr>
      </w:pPr>
      <w:r w:rsidRPr="00FE3BB8">
        <w:rPr>
          <w:rFonts w:ascii="Aptos" w:eastAsia="Aptos" w:hAnsi="Aptos" w:cs="Times New Roman"/>
          <w:b/>
          <w:bCs/>
          <w:i/>
          <w:iCs/>
          <w:sz w:val="28"/>
          <w:szCs w:val="28"/>
          <w:lang w:eastAsia="fr-BE"/>
        </w:rPr>
        <w:t>Je résume des textes.</w:t>
      </w:r>
    </w:p>
    <w:p w14:paraId="623463B3" w14:textId="2ED04015" w:rsidR="00FE3BB8" w:rsidRPr="00FE3BB8" w:rsidRDefault="00FE3BB8" w:rsidP="00FE3BB8">
      <w:pPr>
        <w:spacing w:after="0" w:line="240" w:lineRule="auto"/>
        <w:rPr>
          <w:rFonts w:ascii="Aptos" w:eastAsia="Aptos" w:hAnsi="Aptos" w:cs="Times New Roman"/>
          <w:b/>
          <w:bCs/>
          <w:i/>
          <w:iCs/>
          <w:color w:val="0070C0"/>
          <w:sz w:val="28"/>
          <w:szCs w:val="28"/>
          <w:lang w:eastAsia="fr-BE"/>
        </w:rPr>
      </w:pPr>
      <w:r w:rsidRPr="00FE3BB8">
        <w:rPr>
          <w:rFonts w:ascii="Aptos" w:eastAsia="Aptos" w:hAnsi="Aptos" w:cs="Times New Roman"/>
          <w:b/>
          <w:bCs/>
          <w:i/>
          <w:iCs/>
          <w:color w:val="0070C0"/>
          <w:sz w:val="28"/>
          <w:szCs w:val="28"/>
          <w:lang w:eastAsia="fr-BE"/>
        </w:rPr>
        <w:t xml:space="preserve">Etape </w:t>
      </w:r>
      <w:r>
        <w:rPr>
          <w:rFonts w:ascii="Aptos" w:eastAsia="Aptos" w:hAnsi="Aptos" w:cs="Times New Roman"/>
          <w:b/>
          <w:bCs/>
          <w:i/>
          <w:iCs/>
          <w:color w:val="0070C0"/>
          <w:sz w:val="28"/>
          <w:szCs w:val="28"/>
          <w:lang w:eastAsia="fr-BE"/>
        </w:rPr>
        <w:t>3</w:t>
      </w:r>
      <w:r w:rsidRPr="00FE3BB8">
        <w:rPr>
          <w:rFonts w:ascii="Aptos" w:eastAsia="Aptos" w:hAnsi="Aptos" w:cs="Times New Roman"/>
          <w:b/>
          <w:bCs/>
          <w:i/>
          <w:iCs/>
          <w:color w:val="0070C0"/>
          <w:sz w:val="28"/>
          <w:szCs w:val="28"/>
          <w:lang w:eastAsia="fr-BE"/>
        </w:rPr>
        <w:t xml:space="preserve"> : je </w:t>
      </w:r>
      <w:r>
        <w:rPr>
          <w:rFonts w:ascii="Aptos" w:eastAsia="Aptos" w:hAnsi="Aptos" w:cs="Times New Roman"/>
          <w:b/>
          <w:bCs/>
          <w:i/>
          <w:iCs/>
          <w:color w:val="0070C0"/>
          <w:sz w:val="28"/>
          <w:szCs w:val="28"/>
          <w:lang w:eastAsia="fr-BE"/>
        </w:rPr>
        <w:t>m’entraine !</w:t>
      </w:r>
    </w:p>
    <w:p w14:paraId="0EE1A84A" w14:textId="77777777" w:rsidR="00FE3BB8" w:rsidRPr="00FE3BB8" w:rsidRDefault="00FE3BB8" w:rsidP="00FE3BB8">
      <w:pPr>
        <w:spacing w:after="0" w:line="240" w:lineRule="auto"/>
        <w:rPr>
          <w:rFonts w:ascii="Aptos" w:eastAsia="Aptos" w:hAnsi="Aptos" w:cs="Times New Roman"/>
          <w:b/>
          <w:bCs/>
          <w:i/>
          <w:iCs/>
          <w:lang w:eastAsia="fr-BE"/>
        </w:rPr>
      </w:pPr>
    </w:p>
    <w:p w14:paraId="0201E5B2" w14:textId="3F0B4DBA" w:rsidR="00FE3BB8" w:rsidRPr="00FE3BB8" w:rsidRDefault="00FE3BB8" w:rsidP="00FE3BB8">
      <w:pPr>
        <w:spacing w:after="0" w:line="240" w:lineRule="auto"/>
        <w:rPr>
          <w:rFonts w:ascii="Aptos" w:eastAsia="Aptos" w:hAnsi="Aptos" w:cs="Times New Roman"/>
          <w:b/>
          <w:bCs/>
          <w:i/>
          <w:iCs/>
          <w:lang w:eastAsia="fr-BE"/>
        </w:rPr>
      </w:pPr>
      <w:r w:rsidRPr="00FE3BB8">
        <w:rPr>
          <w:rFonts w:ascii="Aptos" w:eastAsia="Aptos" w:hAnsi="Aptos" w:cs="Times New Roman"/>
          <w:b/>
          <w:bCs/>
          <w:i/>
          <w:iCs/>
          <w:lang w:eastAsia="fr-BE"/>
        </w:rPr>
        <w:t>Tâche de résumer le texte suivant en un maximum de 1</w:t>
      </w:r>
      <w:r w:rsidR="00E114C6">
        <w:rPr>
          <w:rFonts w:ascii="Aptos" w:eastAsia="Aptos" w:hAnsi="Aptos" w:cs="Times New Roman"/>
          <w:b/>
          <w:bCs/>
          <w:i/>
          <w:iCs/>
          <w:lang w:eastAsia="fr-BE"/>
        </w:rPr>
        <w:t>25</w:t>
      </w:r>
      <w:r w:rsidRPr="00FE3BB8">
        <w:rPr>
          <w:rFonts w:ascii="Aptos" w:eastAsia="Aptos" w:hAnsi="Aptos" w:cs="Times New Roman"/>
          <w:b/>
          <w:bCs/>
          <w:i/>
          <w:iCs/>
          <w:lang w:eastAsia="fr-BE"/>
        </w:rPr>
        <w:t xml:space="preserve"> mots</w:t>
      </w:r>
      <w:r w:rsidR="00F669E5">
        <w:rPr>
          <w:rFonts w:ascii="Aptos" w:eastAsia="Aptos" w:hAnsi="Aptos" w:cs="Times New Roman"/>
          <w:b/>
          <w:bCs/>
          <w:i/>
          <w:iCs/>
          <w:lang w:eastAsia="fr-BE"/>
        </w:rPr>
        <w:t xml:space="preserve">. </w:t>
      </w:r>
      <w:r w:rsidRPr="00FE3BB8">
        <w:rPr>
          <w:rFonts w:ascii="Aptos" w:eastAsia="Aptos" w:hAnsi="Aptos" w:cs="Times New Roman"/>
          <w:b/>
          <w:bCs/>
          <w:i/>
          <w:iCs/>
          <w:lang w:eastAsia="fr-BE"/>
        </w:rPr>
        <w:t>Imagine que tu t’adresses à une personne qui n’a pas lu ce texte : tu dois l’informer, de manière neutre et claire, sur le contenu de ce dernier.</w:t>
      </w:r>
    </w:p>
    <w:p w14:paraId="3B0C3C8A" w14:textId="77777777" w:rsidR="00460D6F" w:rsidRDefault="00460D6F" w:rsidP="0055636F">
      <w:pPr>
        <w:rPr>
          <w:b/>
          <w:bCs/>
          <w:sz w:val="32"/>
          <w:szCs w:val="32"/>
        </w:rPr>
      </w:pPr>
    </w:p>
    <w:p w14:paraId="01563EE3" w14:textId="655CFABE" w:rsidR="0055636F" w:rsidRPr="00944724" w:rsidRDefault="0055636F" w:rsidP="003D2540">
      <w:pPr>
        <w:pBdr>
          <w:top w:val="single" w:sz="4" w:space="1" w:color="auto"/>
          <w:left w:val="single" w:sz="4" w:space="4" w:color="auto"/>
          <w:bottom w:val="single" w:sz="4" w:space="1" w:color="auto"/>
          <w:right w:val="single" w:sz="4" w:space="4" w:color="auto"/>
        </w:pBdr>
        <w:rPr>
          <w:b/>
          <w:bCs/>
          <w:sz w:val="32"/>
          <w:szCs w:val="32"/>
        </w:rPr>
      </w:pPr>
      <w:r w:rsidRPr="00944724">
        <w:rPr>
          <w:b/>
          <w:bCs/>
          <w:sz w:val="32"/>
          <w:szCs w:val="32"/>
        </w:rPr>
        <w:t>Quand l’IA nous abrutit</w:t>
      </w:r>
    </w:p>
    <w:p w14:paraId="64B747FB" w14:textId="3FD896B4" w:rsidR="0055636F" w:rsidRPr="00944724" w:rsidRDefault="0055636F" w:rsidP="003D2540">
      <w:pPr>
        <w:pBdr>
          <w:top w:val="single" w:sz="4" w:space="1" w:color="auto"/>
          <w:left w:val="single" w:sz="4" w:space="4" w:color="auto"/>
          <w:bottom w:val="single" w:sz="4" w:space="1" w:color="auto"/>
          <w:right w:val="single" w:sz="4" w:space="4" w:color="auto"/>
        </w:pBdr>
        <w:rPr>
          <w:sz w:val="20"/>
          <w:szCs w:val="20"/>
        </w:rPr>
      </w:pPr>
      <w:r w:rsidRPr="00944724">
        <w:rPr>
          <w:sz w:val="20"/>
          <w:szCs w:val="20"/>
        </w:rPr>
        <w:t xml:space="preserve">Une chronique de Roald </w:t>
      </w:r>
      <w:proofErr w:type="spellStart"/>
      <w:r w:rsidRPr="00944724">
        <w:rPr>
          <w:sz w:val="20"/>
          <w:szCs w:val="20"/>
        </w:rPr>
        <w:t>Sieberath</w:t>
      </w:r>
      <w:proofErr w:type="spellEnd"/>
      <w:r w:rsidRPr="00944724">
        <w:rPr>
          <w:sz w:val="20"/>
          <w:szCs w:val="20"/>
        </w:rPr>
        <w:t xml:space="preserve">, coach de start-up et responsable du Forum Transition pour </w:t>
      </w:r>
      <w:proofErr w:type="spellStart"/>
      <w:r w:rsidRPr="00944724">
        <w:rPr>
          <w:sz w:val="20"/>
          <w:szCs w:val="20"/>
        </w:rPr>
        <w:t>LeanSquare</w:t>
      </w:r>
      <w:proofErr w:type="spellEnd"/>
      <w:r w:rsidRPr="00944724">
        <w:rPr>
          <w:sz w:val="20"/>
          <w:szCs w:val="20"/>
        </w:rPr>
        <w:t>, professeur invité à l'</w:t>
      </w:r>
      <w:proofErr w:type="spellStart"/>
      <w:r w:rsidRPr="00944724">
        <w:rPr>
          <w:sz w:val="20"/>
          <w:szCs w:val="20"/>
        </w:rPr>
        <w:t>UCLouvain</w:t>
      </w:r>
      <w:proofErr w:type="spellEnd"/>
      <w:r w:rsidRPr="00944724">
        <w:rPr>
          <w:sz w:val="20"/>
          <w:szCs w:val="20"/>
        </w:rPr>
        <w:t xml:space="preserve"> et à l'</w:t>
      </w:r>
      <w:proofErr w:type="spellStart"/>
      <w:r w:rsidRPr="00944724">
        <w:rPr>
          <w:sz w:val="20"/>
          <w:szCs w:val="20"/>
        </w:rPr>
        <w:t>UNamur</w:t>
      </w:r>
      <w:proofErr w:type="spellEnd"/>
      <w:r w:rsidRPr="00944724">
        <w:rPr>
          <w:sz w:val="20"/>
          <w:szCs w:val="20"/>
        </w:rPr>
        <w:t>.</w:t>
      </w:r>
    </w:p>
    <w:p w14:paraId="571994E9" w14:textId="0077C782" w:rsidR="0055636F" w:rsidRPr="00944724" w:rsidRDefault="0055636F" w:rsidP="003D2540">
      <w:pPr>
        <w:pBdr>
          <w:top w:val="single" w:sz="4" w:space="1" w:color="auto"/>
          <w:left w:val="single" w:sz="4" w:space="4" w:color="auto"/>
          <w:bottom w:val="single" w:sz="4" w:space="1" w:color="auto"/>
          <w:right w:val="single" w:sz="4" w:space="4" w:color="auto"/>
        </w:pBdr>
        <w:rPr>
          <w:sz w:val="20"/>
          <w:szCs w:val="20"/>
        </w:rPr>
      </w:pPr>
      <w:r w:rsidRPr="00944724">
        <w:rPr>
          <w:sz w:val="20"/>
          <w:szCs w:val="20"/>
        </w:rPr>
        <w:t>Publié le 18-02-2023 à 09h11</w:t>
      </w:r>
      <w:r w:rsidR="005A6CCF" w:rsidRPr="00944724">
        <w:rPr>
          <w:sz w:val="20"/>
          <w:szCs w:val="20"/>
        </w:rPr>
        <w:t xml:space="preserve"> sur le site de la Libre </w:t>
      </w:r>
      <w:r w:rsidR="00944724" w:rsidRPr="00944724">
        <w:rPr>
          <w:sz w:val="20"/>
          <w:szCs w:val="20"/>
        </w:rPr>
        <w:t>Belgique.</w:t>
      </w:r>
    </w:p>
    <w:p w14:paraId="42BFDC2B" w14:textId="0B5BABD1" w:rsidR="0055636F" w:rsidRPr="0055636F" w:rsidRDefault="0055636F" w:rsidP="003D2540">
      <w:pPr>
        <w:pBdr>
          <w:top w:val="single" w:sz="4" w:space="1" w:color="auto"/>
          <w:left w:val="single" w:sz="4" w:space="4" w:color="auto"/>
          <w:bottom w:val="single" w:sz="4" w:space="1" w:color="auto"/>
          <w:right w:val="single" w:sz="4" w:space="4" w:color="auto"/>
        </w:pBdr>
      </w:pPr>
      <w:r w:rsidRPr="0055636F">
        <w:rPr>
          <w:noProof/>
        </w:rPr>
        <w:drawing>
          <wp:inline distT="0" distB="0" distL="0" distR="0" wp14:anchorId="5E718D09" wp14:editId="156FAF1B">
            <wp:extent cx="2330450" cy="1553633"/>
            <wp:effectExtent l="0" t="0" r="0" b="8890"/>
            <wp:docPr id="1807297263" name="Image 7" descr="&quot;C'est la première fois que nous voyons une opération de soutien à un Etat avoir recours à une vidéo issue de l'intelligence artificielle mettant en scène des personnes fictives pour créer un contenu politique tromp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C'est la première fois que nous voyons une opération de soutien à un Etat avoir recours à une vidéo issue de l'intelligence artificielle mettant en scène des personnes fictives pour créer un contenu politique trompeur&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6413" cy="1564275"/>
                    </a:xfrm>
                    <a:prstGeom prst="rect">
                      <a:avLst/>
                    </a:prstGeom>
                    <a:noFill/>
                    <a:ln>
                      <a:noFill/>
                    </a:ln>
                  </pic:spPr>
                </pic:pic>
              </a:graphicData>
            </a:graphic>
          </wp:inline>
        </w:drawing>
      </w:r>
    </w:p>
    <w:p w14:paraId="556E3D9A" w14:textId="77777777" w:rsidR="0055636F" w:rsidRPr="0055636F" w:rsidRDefault="0055636F" w:rsidP="003D2540">
      <w:pPr>
        <w:pBdr>
          <w:top w:val="single" w:sz="4" w:space="1" w:color="auto"/>
          <w:left w:val="single" w:sz="4" w:space="4" w:color="auto"/>
          <w:bottom w:val="single" w:sz="4" w:space="1" w:color="auto"/>
          <w:right w:val="single" w:sz="4" w:space="4" w:color="auto"/>
        </w:pBdr>
        <w:rPr>
          <w:sz w:val="16"/>
          <w:szCs w:val="16"/>
          <w:lang w:val="en-US"/>
        </w:rPr>
      </w:pPr>
      <w:r w:rsidRPr="0055636F">
        <w:rPr>
          <w:sz w:val="16"/>
          <w:szCs w:val="16"/>
          <w:lang w:val="en-US"/>
        </w:rPr>
        <w:t>©Copyright (c) 2022 Panchenko Vladimir/Shutterstock. No use without permission.</w:t>
      </w:r>
    </w:p>
    <w:p w14:paraId="3DAF28B5" w14:textId="79E22A33"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t>Des études ont montré des liens inquiétants entre la consommation de médias sociaux (en particulier par les jeunes) et l’augmentation des cas de dépressions. On peut argumenter que pour de tels problèmes multifactoriels (de surcroît dans nos années de crises sanitaire, économique, énergétique), il n’est pas aisé de tracer une causalité automatique. Mais il est nécessaire de tenir cela à l’œil de très près…</w:t>
      </w:r>
    </w:p>
    <w:p w14:paraId="03B976CF" w14:textId="29FDA46C"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t>D’autres études auraient montré que l’apparition des médias sociaux, avec leur flux incessant de notifications qui visent à nous ramener sur l’app, entraînait une fragmentation de notre attention, pouvant même contribuer à des symptômes de TDA/H (</w:t>
      </w:r>
      <w:r w:rsidR="00216F21">
        <w:rPr>
          <w:sz w:val="24"/>
          <w:szCs w:val="24"/>
        </w:rPr>
        <w:t>t</w:t>
      </w:r>
      <w:r w:rsidRPr="00944724">
        <w:rPr>
          <w:sz w:val="24"/>
          <w:szCs w:val="24"/>
        </w:rPr>
        <w:t>rouble et déficit de l’attention et hyperactivité), y compris chez l’adulte.</w:t>
      </w:r>
    </w:p>
    <w:p w14:paraId="7D0F8883" w14:textId="77777777"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t xml:space="preserve">Le sommet est sans doute atteint avec le succès du format </w:t>
      </w:r>
      <w:proofErr w:type="spellStart"/>
      <w:r w:rsidRPr="00944724">
        <w:rPr>
          <w:sz w:val="24"/>
          <w:szCs w:val="24"/>
        </w:rPr>
        <w:t>TikTok</w:t>
      </w:r>
      <w:proofErr w:type="spellEnd"/>
      <w:r w:rsidRPr="00944724">
        <w:rPr>
          <w:sz w:val="24"/>
          <w:szCs w:val="24"/>
        </w:rPr>
        <w:t xml:space="preserve"> (copié par les </w:t>
      </w:r>
      <w:proofErr w:type="spellStart"/>
      <w:r w:rsidRPr="00944724">
        <w:rPr>
          <w:i/>
          <w:iCs/>
          <w:sz w:val="24"/>
          <w:szCs w:val="24"/>
        </w:rPr>
        <w:t>reels</w:t>
      </w:r>
      <w:proofErr w:type="spellEnd"/>
      <w:r w:rsidRPr="00944724">
        <w:rPr>
          <w:sz w:val="24"/>
          <w:szCs w:val="24"/>
        </w:rPr>
        <w:t> de Facebook et Instagram, et les </w:t>
      </w:r>
      <w:r w:rsidRPr="00944724">
        <w:rPr>
          <w:i/>
          <w:iCs/>
          <w:sz w:val="24"/>
          <w:szCs w:val="24"/>
        </w:rPr>
        <w:t>shorts</w:t>
      </w:r>
      <w:r w:rsidRPr="00944724">
        <w:rPr>
          <w:sz w:val="24"/>
          <w:szCs w:val="24"/>
        </w:rPr>
        <w:t> de YouTube). Ces petites vidéos de moins d'une minute, défilent en carrousel. Elles sont légères et insignifiantes comme des marshmallows, et les jeunes les consomment à foison. Mais elles sont redoutables.</w:t>
      </w:r>
    </w:p>
    <w:p w14:paraId="6D555616" w14:textId="3D64B043"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t xml:space="preserve">Parce qu’elles jouent sur les mécanismes de la satisfaction et de son anticipation, via la dopamine, hormone du plaisir. Et leur pratique nous amène progressivement à intégrer cette habitude dans ce que Daniel Kahneman appelait le "Système 1" en neurosciences : ce fonctionnement automatique, </w:t>
      </w:r>
      <w:r w:rsidR="00D85FC9">
        <w:rPr>
          <w:sz w:val="24"/>
          <w:szCs w:val="24"/>
        </w:rPr>
        <w:t>non réfléchi</w:t>
      </w:r>
      <w:r w:rsidRPr="00944724">
        <w:rPr>
          <w:sz w:val="24"/>
          <w:szCs w:val="24"/>
        </w:rPr>
        <w:t>,… qui gouverne nos habitudes 95 % du temps.</w:t>
      </w:r>
    </w:p>
    <w:p w14:paraId="7DD46A0C" w14:textId="77777777"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lastRenderedPageBreak/>
        <w:t>Pour interrompre ces routines, il faut faire agir le "Système 2", mais qui est plus lent et surtout nécessite de faire appel à la volonté.</w:t>
      </w:r>
    </w:p>
    <w:p w14:paraId="58F54977" w14:textId="6AA8C058"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t>Enfants et adultes, nous sommes bien entendu dans un combat inégal face à des algorithmes "optimisés" à l’extrême par des IA (intelligences artificielles) pour renforcer notre addiction à ces plateformes, et en augmenter les revenus publicitaires.</w:t>
      </w:r>
    </w:p>
    <w:p w14:paraId="551044DA" w14:textId="77777777"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t>Il est urgent d’avoir pour nos jeunes des formations d’"auto-défense" mentale, pour résister à ces armes de distraction massive, à l’image de ce qui se fait aux USA, où l’on trouve des cures "détox dopamine", pour nous déshabituer de ces nouvelles addictions.</w:t>
      </w:r>
    </w:p>
    <w:p w14:paraId="5D28E11F" w14:textId="77777777" w:rsidR="00433017" w:rsidRDefault="00433017"/>
    <w:sectPr w:rsidR="00433017" w:rsidSect="006E2624">
      <w:pgSz w:w="11906" w:h="16838"/>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02EA7"/>
    <w:multiLevelType w:val="multilevel"/>
    <w:tmpl w:val="F03C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13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21"/>
    <w:rsid w:val="00216F21"/>
    <w:rsid w:val="003D2540"/>
    <w:rsid w:val="00433017"/>
    <w:rsid w:val="00460D6F"/>
    <w:rsid w:val="00513C21"/>
    <w:rsid w:val="0055636F"/>
    <w:rsid w:val="005A6CCF"/>
    <w:rsid w:val="006E2624"/>
    <w:rsid w:val="007466A3"/>
    <w:rsid w:val="00944724"/>
    <w:rsid w:val="00AA48F4"/>
    <w:rsid w:val="00AB2FFF"/>
    <w:rsid w:val="00D21260"/>
    <w:rsid w:val="00D85FC9"/>
    <w:rsid w:val="00E114C6"/>
    <w:rsid w:val="00EA25D5"/>
    <w:rsid w:val="00F669E5"/>
    <w:rsid w:val="00FD2B18"/>
    <w:rsid w:val="00FE3B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683C"/>
  <w15:chartTrackingRefBased/>
  <w15:docId w15:val="{C4F32335-943A-4B08-9E27-01A46162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5636F"/>
    <w:rPr>
      <w:color w:val="0563C1" w:themeColor="hyperlink"/>
      <w:u w:val="single"/>
    </w:rPr>
  </w:style>
  <w:style w:type="character" w:styleId="Mentionnonrsolue">
    <w:name w:val="Unresolved Mention"/>
    <w:basedOn w:val="Policepardfaut"/>
    <w:uiPriority w:val="99"/>
    <w:semiHidden/>
    <w:unhideWhenUsed/>
    <w:rsid w:val="00556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35700">
      <w:bodyDiv w:val="1"/>
      <w:marLeft w:val="0"/>
      <w:marRight w:val="0"/>
      <w:marTop w:val="0"/>
      <w:marBottom w:val="0"/>
      <w:divBdr>
        <w:top w:val="none" w:sz="0" w:space="0" w:color="auto"/>
        <w:left w:val="none" w:sz="0" w:space="0" w:color="auto"/>
        <w:bottom w:val="none" w:sz="0" w:space="0" w:color="auto"/>
        <w:right w:val="none" w:sz="0" w:space="0" w:color="auto"/>
      </w:divBdr>
      <w:divsChild>
        <w:div w:id="1801417257">
          <w:marLeft w:val="0"/>
          <w:marRight w:val="0"/>
          <w:marTop w:val="0"/>
          <w:marBottom w:val="0"/>
          <w:divBdr>
            <w:top w:val="single" w:sz="2" w:space="0" w:color="auto"/>
            <w:left w:val="single" w:sz="2" w:space="0" w:color="auto"/>
            <w:bottom w:val="single" w:sz="2" w:space="0" w:color="auto"/>
            <w:right w:val="single" w:sz="2" w:space="0" w:color="auto"/>
          </w:divBdr>
          <w:divsChild>
            <w:div w:id="656105345">
              <w:marLeft w:val="0"/>
              <w:marRight w:val="0"/>
              <w:marTop w:val="0"/>
              <w:marBottom w:val="0"/>
              <w:divBdr>
                <w:top w:val="single" w:sz="2" w:space="0" w:color="auto"/>
                <w:left w:val="single" w:sz="2" w:space="0" w:color="auto"/>
                <w:bottom w:val="single" w:sz="2" w:space="0" w:color="auto"/>
                <w:right w:val="single" w:sz="2" w:space="0" w:color="auto"/>
              </w:divBdr>
            </w:div>
            <w:div w:id="56393515">
              <w:marLeft w:val="0"/>
              <w:marRight w:val="0"/>
              <w:marTop w:val="0"/>
              <w:marBottom w:val="0"/>
              <w:divBdr>
                <w:top w:val="single" w:sz="2" w:space="0" w:color="auto"/>
                <w:left w:val="single" w:sz="2" w:space="0" w:color="auto"/>
                <w:bottom w:val="single" w:sz="2" w:space="0" w:color="auto"/>
                <w:right w:val="single" w:sz="2" w:space="0" w:color="auto"/>
              </w:divBdr>
            </w:div>
            <w:div w:id="2086687586">
              <w:marLeft w:val="0"/>
              <w:marRight w:val="0"/>
              <w:marTop w:val="0"/>
              <w:marBottom w:val="0"/>
              <w:divBdr>
                <w:top w:val="single" w:sz="2" w:space="0" w:color="auto"/>
                <w:left w:val="single" w:sz="2" w:space="0" w:color="auto"/>
                <w:bottom w:val="single" w:sz="2" w:space="0" w:color="auto"/>
                <w:right w:val="single" w:sz="2" w:space="0" w:color="auto"/>
              </w:divBdr>
            </w:div>
          </w:divsChild>
        </w:div>
        <w:div w:id="841893645">
          <w:marLeft w:val="0"/>
          <w:marRight w:val="0"/>
          <w:marTop w:val="0"/>
          <w:marBottom w:val="0"/>
          <w:divBdr>
            <w:top w:val="single" w:sz="2" w:space="0" w:color="auto"/>
            <w:left w:val="single" w:sz="2" w:space="0" w:color="auto"/>
            <w:bottom w:val="single" w:sz="2" w:space="0" w:color="auto"/>
            <w:right w:val="single" w:sz="2" w:space="0" w:color="auto"/>
          </w:divBdr>
          <w:divsChild>
            <w:div w:id="874850305">
              <w:marLeft w:val="0"/>
              <w:marRight w:val="0"/>
              <w:marTop w:val="0"/>
              <w:marBottom w:val="0"/>
              <w:divBdr>
                <w:top w:val="single" w:sz="2" w:space="0" w:color="auto"/>
                <w:left w:val="single" w:sz="2" w:space="0" w:color="auto"/>
                <w:bottom w:val="single" w:sz="2" w:space="0" w:color="auto"/>
                <w:right w:val="single" w:sz="2" w:space="0" w:color="auto"/>
              </w:divBdr>
              <w:divsChild>
                <w:div w:id="1532188336">
                  <w:marLeft w:val="0"/>
                  <w:marRight w:val="0"/>
                  <w:marTop w:val="0"/>
                  <w:marBottom w:val="0"/>
                  <w:divBdr>
                    <w:top w:val="single" w:sz="2" w:space="0" w:color="auto"/>
                    <w:left w:val="single" w:sz="2" w:space="0" w:color="auto"/>
                    <w:bottom w:val="single" w:sz="2" w:space="0" w:color="auto"/>
                    <w:right w:val="single" w:sz="2" w:space="0" w:color="auto"/>
                  </w:divBdr>
                  <w:divsChild>
                    <w:div w:id="12390932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65007910">
          <w:marLeft w:val="0"/>
          <w:marRight w:val="0"/>
          <w:marTop w:val="0"/>
          <w:marBottom w:val="0"/>
          <w:divBdr>
            <w:top w:val="single" w:sz="2" w:space="0" w:color="auto"/>
            <w:left w:val="single" w:sz="2" w:space="0" w:color="auto"/>
            <w:bottom w:val="single" w:sz="2" w:space="0" w:color="auto"/>
            <w:right w:val="single" w:sz="2" w:space="0" w:color="auto"/>
          </w:divBdr>
          <w:divsChild>
            <w:div w:id="987248481">
              <w:marLeft w:val="0"/>
              <w:marRight w:val="0"/>
              <w:marTop w:val="0"/>
              <w:marBottom w:val="0"/>
              <w:divBdr>
                <w:top w:val="single" w:sz="2" w:space="0" w:color="auto"/>
                <w:left w:val="single" w:sz="2" w:space="0" w:color="auto"/>
                <w:bottom w:val="single" w:sz="2" w:space="0" w:color="auto"/>
                <w:right w:val="single" w:sz="2" w:space="0" w:color="auto"/>
              </w:divBdr>
              <w:divsChild>
                <w:div w:id="1579561098">
                  <w:marLeft w:val="0"/>
                  <w:marRight w:val="120"/>
                  <w:marTop w:val="0"/>
                  <w:marBottom w:val="0"/>
                  <w:divBdr>
                    <w:top w:val="none" w:sz="0" w:space="0" w:color="auto"/>
                    <w:left w:val="none" w:sz="0" w:space="0" w:color="auto"/>
                    <w:bottom w:val="none" w:sz="0" w:space="0" w:color="auto"/>
                    <w:right w:val="none" w:sz="0" w:space="0" w:color="auto"/>
                  </w:divBdr>
                </w:div>
                <w:div w:id="1115759490">
                  <w:marLeft w:val="0"/>
                  <w:marRight w:val="120"/>
                  <w:marTop w:val="0"/>
                  <w:marBottom w:val="0"/>
                  <w:divBdr>
                    <w:top w:val="none" w:sz="0" w:space="0" w:color="auto"/>
                    <w:left w:val="none" w:sz="0" w:space="0" w:color="auto"/>
                    <w:bottom w:val="none" w:sz="0" w:space="0" w:color="auto"/>
                    <w:right w:val="none" w:sz="0" w:space="0" w:color="auto"/>
                  </w:divBdr>
                </w:div>
                <w:div w:id="1246184510">
                  <w:marLeft w:val="0"/>
                  <w:marRight w:val="120"/>
                  <w:marTop w:val="0"/>
                  <w:marBottom w:val="0"/>
                  <w:divBdr>
                    <w:top w:val="none" w:sz="0" w:space="0" w:color="auto"/>
                    <w:left w:val="none" w:sz="0" w:space="0" w:color="auto"/>
                    <w:bottom w:val="none" w:sz="0" w:space="0" w:color="auto"/>
                    <w:right w:val="none" w:sz="0" w:space="0" w:color="auto"/>
                  </w:divBdr>
                </w:div>
                <w:div w:id="7248377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19837358">
          <w:marLeft w:val="0"/>
          <w:marRight w:val="0"/>
          <w:marTop w:val="0"/>
          <w:marBottom w:val="0"/>
          <w:divBdr>
            <w:top w:val="single" w:sz="2" w:space="0" w:color="auto"/>
            <w:left w:val="single" w:sz="2" w:space="0" w:color="auto"/>
            <w:bottom w:val="single" w:sz="2" w:space="0" w:color="auto"/>
            <w:right w:val="single" w:sz="2" w:space="0" w:color="auto"/>
          </w:divBdr>
          <w:divsChild>
            <w:div w:id="1721902459">
              <w:marLeft w:val="0"/>
              <w:marRight w:val="0"/>
              <w:marTop w:val="0"/>
              <w:marBottom w:val="0"/>
              <w:divBdr>
                <w:top w:val="single" w:sz="2" w:space="0" w:color="auto"/>
                <w:left w:val="single" w:sz="2" w:space="0" w:color="auto"/>
                <w:bottom w:val="single" w:sz="2" w:space="0" w:color="auto"/>
                <w:right w:val="single" w:sz="2" w:space="0" w:color="auto"/>
              </w:divBdr>
            </w:div>
            <w:div w:id="735013547">
              <w:marLeft w:val="0"/>
              <w:marRight w:val="0"/>
              <w:marTop w:val="0"/>
              <w:marBottom w:val="0"/>
              <w:divBdr>
                <w:top w:val="single" w:sz="2" w:space="0" w:color="auto"/>
                <w:left w:val="single" w:sz="2" w:space="0" w:color="auto"/>
                <w:bottom w:val="single" w:sz="2" w:space="0" w:color="auto"/>
                <w:right w:val="single" w:sz="2" w:space="0" w:color="auto"/>
              </w:divBdr>
              <w:divsChild>
                <w:div w:id="1353844641">
                  <w:marLeft w:val="0"/>
                  <w:marRight w:val="0"/>
                  <w:marTop w:val="0"/>
                  <w:marBottom w:val="0"/>
                  <w:divBdr>
                    <w:top w:val="single" w:sz="2" w:space="0" w:color="auto"/>
                    <w:left w:val="single" w:sz="2" w:space="0" w:color="auto"/>
                    <w:bottom w:val="single" w:sz="2" w:space="0" w:color="auto"/>
                    <w:right w:val="single" w:sz="2" w:space="0" w:color="auto"/>
                  </w:divBdr>
                  <w:divsChild>
                    <w:div w:id="601374563">
                      <w:marLeft w:val="0"/>
                      <w:marRight w:val="0"/>
                      <w:marTop w:val="0"/>
                      <w:marBottom w:val="0"/>
                      <w:divBdr>
                        <w:top w:val="single" w:sz="2" w:space="0" w:color="auto"/>
                        <w:left w:val="single" w:sz="2" w:space="0" w:color="auto"/>
                        <w:bottom w:val="single" w:sz="2" w:space="0" w:color="auto"/>
                        <w:right w:val="single" w:sz="2" w:space="0" w:color="auto"/>
                      </w:divBdr>
                      <w:divsChild>
                        <w:div w:id="2023898841">
                          <w:marLeft w:val="0"/>
                          <w:marRight w:val="0"/>
                          <w:marTop w:val="100"/>
                          <w:marBottom w:val="100"/>
                          <w:divBdr>
                            <w:top w:val="single" w:sz="2" w:space="0" w:color="auto"/>
                            <w:left w:val="single" w:sz="2" w:space="0" w:color="auto"/>
                            <w:bottom w:val="single" w:sz="2" w:space="0" w:color="auto"/>
                            <w:right w:val="single" w:sz="2" w:space="0" w:color="auto"/>
                          </w:divBdr>
                          <w:divsChild>
                            <w:div w:id="392393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7</cp:revision>
  <dcterms:created xsi:type="dcterms:W3CDTF">2025-01-29T07:31:00Z</dcterms:created>
  <dcterms:modified xsi:type="dcterms:W3CDTF">2025-01-29T07:35:00Z</dcterms:modified>
</cp:coreProperties>
</file>