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A426A" w14:textId="7304E9FA" w:rsidR="009269E8" w:rsidRDefault="00596EC7" w:rsidP="00596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  <w:szCs w:val="20"/>
        </w:rPr>
      </w:pPr>
      <w:r w:rsidRPr="00596EC7">
        <w:rPr>
          <w:rFonts w:ascii="Times New Roman" w:hAnsi="Times New Roman" w:cs="Times New Roman"/>
          <w:b/>
        </w:rPr>
        <w:t xml:space="preserve">Mémento </w:t>
      </w:r>
      <w:r w:rsidR="006E7363">
        <w:rPr>
          <w:rFonts w:ascii="Times New Roman" w:hAnsi="Times New Roman" w:cs="Times New Roman"/>
          <w:b/>
        </w:rPr>
        <w:t>orthographique</w:t>
      </w:r>
      <w:r>
        <w:rPr>
          <w:rFonts w:ascii="Times New Roman" w:hAnsi="Times New Roman" w:cs="Times New Roman"/>
          <w:b/>
        </w:rPr>
        <w:t xml:space="preserve"> </w:t>
      </w:r>
      <w:r w:rsidRPr="00596EC7">
        <w:rPr>
          <w:rFonts w:ascii="Times New Roman" w:hAnsi="Times New Roman" w:cs="Times New Roman"/>
          <w:bCs/>
        </w:rPr>
        <w:t>de 2</w:t>
      </w:r>
      <w:r w:rsidR="00C03CB8" w:rsidRPr="00596EC7">
        <w:rPr>
          <w:rFonts w:ascii="Times New Roman" w:hAnsi="Times New Roman" w:cs="Times New Roman"/>
          <w:bCs/>
        </w:rPr>
        <w:t>0</w:t>
      </w:r>
      <w:r w:rsidR="002829AF" w:rsidRPr="00596EC7">
        <w:rPr>
          <w:rFonts w:ascii="Times New Roman" w:hAnsi="Times New Roman" w:cs="Times New Roman"/>
          <w:bCs/>
        </w:rPr>
        <w:t>2</w:t>
      </w:r>
      <w:r w:rsidR="00903E94">
        <w:rPr>
          <w:rFonts w:ascii="Times New Roman" w:hAnsi="Times New Roman" w:cs="Times New Roman"/>
          <w:bCs/>
        </w:rPr>
        <w:t>4</w:t>
      </w:r>
      <w:r w:rsidR="00C03CB8" w:rsidRPr="00596EC7">
        <w:rPr>
          <w:rFonts w:ascii="Times New Roman" w:hAnsi="Times New Roman" w:cs="Times New Roman"/>
          <w:bCs/>
        </w:rPr>
        <w:t>-20</w:t>
      </w:r>
      <w:r w:rsidR="002829AF" w:rsidRPr="00596EC7">
        <w:rPr>
          <w:rFonts w:ascii="Times New Roman" w:hAnsi="Times New Roman" w:cs="Times New Roman"/>
          <w:bCs/>
        </w:rPr>
        <w:t>2</w:t>
      </w:r>
      <w:r w:rsidR="00903E94">
        <w:rPr>
          <w:rFonts w:ascii="Times New Roman" w:hAnsi="Times New Roman" w:cs="Times New Roman"/>
          <w:bCs/>
        </w:rPr>
        <w:t>5</w:t>
      </w:r>
      <w:r w:rsidR="0046340B" w:rsidRPr="00596EC7">
        <w:rPr>
          <w:rFonts w:ascii="Times New Roman" w:hAnsi="Times New Roman" w:cs="Times New Roman"/>
          <w:bCs/>
          <w:sz w:val="20"/>
          <w:szCs w:val="20"/>
        </w:rPr>
        <w:t> </w:t>
      </w:r>
    </w:p>
    <w:p w14:paraId="698C91E9" w14:textId="5744FF12" w:rsidR="00B1013C" w:rsidRPr="009269E8" w:rsidRDefault="0046340B" w:rsidP="00596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  <w:szCs w:val="20"/>
        </w:rPr>
      </w:pPr>
      <w:r w:rsidRPr="00596EC7">
        <w:rPr>
          <w:rFonts w:ascii="Times New Roman" w:hAnsi="Times New Roman" w:cs="Times New Roman"/>
          <w:bCs/>
          <w:sz w:val="20"/>
          <w:szCs w:val="20"/>
        </w:rPr>
        <w:t>(</w:t>
      </w:r>
      <w:r w:rsidRPr="00273E94">
        <w:rPr>
          <w:rFonts w:ascii="Times New Roman" w:hAnsi="Times New Roman" w:cs="Times New Roman"/>
          <w:sz w:val="20"/>
          <w:szCs w:val="20"/>
        </w:rPr>
        <w:t>source</w:t>
      </w:r>
      <w:r w:rsidR="00577D67" w:rsidRPr="00273E94">
        <w:rPr>
          <w:rFonts w:ascii="Times New Roman" w:hAnsi="Times New Roman" w:cs="Times New Roman"/>
          <w:sz w:val="20"/>
          <w:szCs w:val="20"/>
        </w:rPr>
        <w:t>s</w:t>
      </w:r>
      <w:r w:rsidRPr="00273E94">
        <w:rPr>
          <w:rFonts w:ascii="Times New Roman" w:hAnsi="Times New Roman" w:cs="Times New Roman"/>
          <w:sz w:val="20"/>
          <w:szCs w:val="20"/>
        </w:rPr>
        <w:t xml:space="preserve"> principale</w:t>
      </w:r>
      <w:r w:rsidR="00577D67" w:rsidRPr="00273E94">
        <w:rPr>
          <w:rFonts w:ascii="Times New Roman" w:hAnsi="Times New Roman" w:cs="Times New Roman"/>
          <w:sz w:val="20"/>
          <w:szCs w:val="20"/>
        </w:rPr>
        <w:t>s</w:t>
      </w:r>
      <w:r w:rsidRPr="00273E94">
        <w:rPr>
          <w:rFonts w:ascii="Times New Roman" w:hAnsi="Times New Roman" w:cs="Times New Roman"/>
          <w:sz w:val="20"/>
          <w:szCs w:val="20"/>
        </w:rPr>
        <w:t xml:space="preserve"> : </w:t>
      </w:r>
      <w:r w:rsidRPr="00273E94">
        <w:rPr>
          <w:rFonts w:ascii="Times New Roman" w:hAnsi="Times New Roman" w:cs="Times New Roman"/>
          <w:i/>
          <w:sz w:val="20"/>
          <w:szCs w:val="20"/>
        </w:rPr>
        <w:t>Le Bon Usage</w:t>
      </w:r>
      <w:r w:rsidRPr="00273E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73E94">
        <w:rPr>
          <w:rFonts w:ascii="Times New Roman" w:hAnsi="Times New Roman" w:cs="Times New Roman"/>
          <w:sz w:val="20"/>
          <w:szCs w:val="20"/>
        </w:rPr>
        <w:t>Duculot</w:t>
      </w:r>
      <w:proofErr w:type="spellEnd"/>
      <w:r w:rsidR="000E77A3" w:rsidRPr="00273E94">
        <w:rPr>
          <w:rFonts w:ascii="Times New Roman" w:hAnsi="Times New Roman" w:cs="Times New Roman"/>
          <w:sz w:val="20"/>
          <w:szCs w:val="20"/>
        </w:rPr>
        <w:t>,</w:t>
      </w:r>
      <w:r w:rsidRPr="00273E94">
        <w:rPr>
          <w:rFonts w:ascii="Times New Roman" w:hAnsi="Times New Roman" w:cs="Times New Roman"/>
          <w:sz w:val="20"/>
          <w:szCs w:val="20"/>
        </w:rPr>
        <w:t xml:space="preserve"> 1986</w:t>
      </w:r>
      <w:r w:rsidR="00577D67" w:rsidRPr="00273E94">
        <w:rPr>
          <w:rFonts w:ascii="Times New Roman" w:hAnsi="Times New Roman" w:cs="Times New Roman"/>
          <w:sz w:val="20"/>
          <w:szCs w:val="20"/>
        </w:rPr>
        <w:t xml:space="preserve"> ; </w:t>
      </w:r>
      <w:r w:rsidR="00577D67" w:rsidRPr="00273E94">
        <w:rPr>
          <w:rFonts w:ascii="Times New Roman" w:hAnsi="Times New Roman" w:cs="Times New Roman"/>
          <w:i/>
          <w:iCs/>
          <w:sz w:val="20"/>
          <w:szCs w:val="20"/>
        </w:rPr>
        <w:t xml:space="preserve">Le Petit Grevisse, </w:t>
      </w:r>
      <w:r w:rsidR="00577D67" w:rsidRPr="00273E94">
        <w:rPr>
          <w:rFonts w:ascii="Times New Roman" w:hAnsi="Times New Roman" w:cs="Times New Roman"/>
          <w:sz w:val="20"/>
          <w:szCs w:val="20"/>
        </w:rPr>
        <w:t>De</w:t>
      </w:r>
      <w:r w:rsidR="00965C33" w:rsidRPr="00273E94">
        <w:rPr>
          <w:rFonts w:ascii="Times New Roman" w:hAnsi="Times New Roman" w:cs="Times New Roman"/>
          <w:sz w:val="20"/>
          <w:szCs w:val="20"/>
        </w:rPr>
        <w:t xml:space="preserve"> B</w:t>
      </w:r>
      <w:r w:rsidR="00577D67" w:rsidRPr="00273E94">
        <w:rPr>
          <w:rFonts w:ascii="Times New Roman" w:hAnsi="Times New Roman" w:cs="Times New Roman"/>
          <w:sz w:val="20"/>
          <w:szCs w:val="20"/>
        </w:rPr>
        <w:t>oeck/</w:t>
      </w:r>
      <w:proofErr w:type="spellStart"/>
      <w:r w:rsidR="00577D67" w:rsidRPr="00273E94">
        <w:rPr>
          <w:rFonts w:ascii="Times New Roman" w:hAnsi="Times New Roman" w:cs="Times New Roman"/>
          <w:sz w:val="20"/>
          <w:szCs w:val="20"/>
        </w:rPr>
        <w:t>Duculot</w:t>
      </w:r>
      <w:proofErr w:type="spellEnd"/>
      <w:r w:rsidR="00577D67" w:rsidRPr="00273E94">
        <w:rPr>
          <w:rFonts w:ascii="Times New Roman" w:hAnsi="Times New Roman" w:cs="Times New Roman"/>
          <w:sz w:val="20"/>
          <w:szCs w:val="20"/>
        </w:rPr>
        <w:t>, 2009).</w:t>
      </w:r>
    </w:p>
    <w:p w14:paraId="50C67707" w14:textId="34E1013E" w:rsidR="00A2262F" w:rsidRPr="00273E94" w:rsidRDefault="00A2262F">
      <w:pPr>
        <w:rPr>
          <w:rFonts w:ascii="Times New Roman" w:hAnsi="Times New Roman" w:cs="Times New Roman"/>
          <w:b/>
          <w:i/>
        </w:rPr>
      </w:pPr>
      <w:r w:rsidRPr="00273E94">
        <w:rPr>
          <w:rFonts w:ascii="Times New Roman" w:hAnsi="Times New Roman" w:cs="Times New Roman"/>
          <w:b/>
          <w:i/>
          <w:u w:val="single"/>
        </w:rPr>
        <w:t>Mots</w:t>
      </w:r>
      <w:r w:rsidR="0093168A" w:rsidRPr="00273E94">
        <w:rPr>
          <w:rFonts w:ascii="Times New Roman" w:hAnsi="Times New Roman" w:cs="Times New Roman"/>
          <w:b/>
          <w:i/>
          <w:u w:val="single"/>
        </w:rPr>
        <w:t>-</w:t>
      </w:r>
      <w:r w:rsidRPr="00273E94">
        <w:rPr>
          <w:rFonts w:ascii="Times New Roman" w:hAnsi="Times New Roman" w:cs="Times New Roman"/>
          <w:b/>
          <w:i/>
          <w:u w:val="single"/>
        </w:rPr>
        <w:t>clés</w:t>
      </w:r>
      <w:r w:rsidRPr="00273E94">
        <w:rPr>
          <w:rFonts w:ascii="Times New Roman" w:hAnsi="Times New Roman" w:cs="Times New Roman"/>
          <w:b/>
          <w:i/>
        </w:rPr>
        <w:t xml:space="preserve"> classés par ordre alphabétique.</w:t>
      </w:r>
    </w:p>
    <w:p w14:paraId="68D12A25" w14:textId="5725BA08" w:rsidR="00B34E52" w:rsidRPr="00273E94" w:rsidRDefault="00B34E52" w:rsidP="00F47713">
      <w:pPr>
        <w:jc w:val="both"/>
        <w:rPr>
          <w:rFonts w:ascii="Times New Roman" w:hAnsi="Times New Roman" w:cs="Times New Roman"/>
          <w:b/>
          <w:iCs/>
        </w:rPr>
      </w:pPr>
      <w:r w:rsidRPr="00273E94">
        <w:rPr>
          <w:rFonts w:ascii="Times New Roman" w:hAnsi="Times New Roman" w:cs="Times New Roman"/>
          <w:b/>
          <w:i/>
        </w:rPr>
        <w:t>à </w:t>
      </w:r>
      <w:r w:rsidRPr="00273E94">
        <w:rPr>
          <w:rFonts w:ascii="Times New Roman" w:hAnsi="Times New Roman" w:cs="Times New Roman"/>
        </w:rPr>
        <w:t xml:space="preserve">≠ </w:t>
      </w:r>
      <w:r w:rsidRPr="00273E94">
        <w:rPr>
          <w:rFonts w:ascii="Times New Roman" w:hAnsi="Times New Roman" w:cs="Times New Roman"/>
          <w:i/>
        </w:rPr>
        <w:t>a</w:t>
      </w:r>
      <w:r w:rsidRPr="00273E94">
        <w:rPr>
          <w:rFonts w:ascii="Times New Roman" w:hAnsi="Times New Roman" w:cs="Times New Roman"/>
        </w:rPr>
        <w:t xml:space="preserve"> :  </w:t>
      </w:r>
      <w:r w:rsidRPr="00273E94">
        <w:rPr>
          <w:rFonts w:ascii="Times New Roman" w:hAnsi="Times New Roman" w:cs="Times New Roman"/>
          <w:i/>
        </w:rPr>
        <w:t>a</w:t>
      </w:r>
      <w:r w:rsidRPr="00273E94">
        <w:rPr>
          <w:rFonts w:ascii="Times New Roman" w:hAnsi="Times New Roman" w:cs="Times New Roman"/>
        </w:rPr>
        <w:t xml:space="preserve"> = verbe </w:t>
      </w:r>
      <w:r w:rsidR="00990CC1" w:rsidRPr="00273E94">
        <w:rPr>
          <w:rFonts w:ascii="Times New Roman" w:hAnsi="Times New Roman" w:cs="Times New Roman"/>
        </w:rPr>
        <w:t>« </w:t>
      </w:r>
      <w:r w:rsidRPr="00273E94">
        <w:rPr>
          <w:rFonts w:ascii="Times New Roman" w:hAnsi="Times New Roman" w:cs="Times New Roman"/>
          <w:iCs/>
        </w:rPr>
        <w:t>avoir</w:t>
      </w:r>
      <w:r w:rsidR="00990CC1" w:rsidRPr="00273E94">
        <w:rPr>
          <w:rFonts w:ascii="Times New Roman" w:hAnsi="Times New Roman" w:cs="Times New Roman"/>
          <w:iCs/>
        </w:rPr>
        <w:t> »</w:t>
      </w:r>
      <w:r w:rsidR="00965C33" w:rsidRPr="00273E94">
        <w:rPr>
          <w:rFonts w:ascii="Times New Roman" w:hAnsi="Times New Roman" w:cs="Times New Roman"/>
          <w:i/>
        </w:rPr>
        <w:t xml:space="preserve"> </w:t>
      </w:r>
      <w:r w:rsidR="00EA7BCB" w:rsidRPr="00273E94">
        <w:rPr>
          <w:rFonts w:ascii="Times New Roman" w:hAnsi="Times New Roman" w:cs="Times New Roman"/>
          <w:iCs/>
        </w:rPr>
        <w:t>(</w:t>
      </w:r>
      <w:r w:rsidR="00965C33" w:rsidRPr="00273E94">
        <w:rPr>
          <w:rFonts w:ascii="Times New Roman" w:hAnsi="Times New Roman" w:cs="Times New Roman"/>
          <w:iCs/>
        </w:rPr>
        <w:t xml:space="preserve">remplaçable par </w:t>
      </w:r>
      <w:r w:rsidR="00EA7BCB" w:rsidRPr="00273E94">
        <w:rPr>
          <w:rFonts w:ascii="Times New Roman" w:hAnsi="Times New Roman" w:cs="Times New Roman"/>
          <w:iCs/>
        </w:rPr>
        <w:t xml:space="preserve">cet infinitif conjugué </w:t>
      </w:r>
      <w:r w:rsidR="00965C33" w:rsidRPr="00273E94">
        <w:rPr>
          <w:rFonts w:ascii="Times New Roman" w:hAnsi="Times New Roman" w:cs="Times New Roman"/>
          <w:iCs/>
        </w:rPr>
        <w:t>« avait », « aura »</w:t>
      </w:r>
      <w:r w:rsidR="00EA7BCB" w:rsidRPr="00273E94">
        <w:rPr>
          <w:rFonts w:ascii="Times New Roman" w:hAnsi="Times New Roman" w:cs="Times New Roman"/>
          <w:iCs/>
        </w:rPr>
        <w:t>,…)</w:t>
      </w:r>
      <w:r w:rsidR="00273E94">
        <w:rPr>
          <w:rFonts w:ascii="Times New Roman" w:hAnsi="Times New Roman" w:cs="Times New Roman"/>
          <w:iCs/>
        </w:rPr>
        <w:t>.</w:t>
      </w:r>
    </w:p>
    <w:p w14:paraId="3B4ACF25" w14:textId="0C86C509" w:rsidR="004C3D50" w:rsidRPr="004C3D50" w:rsidRDefault="004C3D50" w:rsidP="00F47713">
      <w:pPr>
        <w:jc w:val="both"/>
        <w:rPr>
          <w:rFonts w:ascii="Times New Roman" w:hAnsi="Times New Roman" w:cs="Times New Roman"/>
        </w:rPr>
      </w:pPr>
      <w:r w:rsidRPr="0090074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</w:rPr>
        <w:t xml:space="preserve">bréviation </w:t>
      </w:r>
      <w:r w:rsidR="00704DEF" w:rsidRPr="004C3D50">
        <w:rPr>
          <w:rFonts w:ascii="Times New Roman" w:hAnsi="Times New Roman" w:cs="Times New Roman"/>
        </w:rPr>
        <w:t>de «</w:t>
      </w:r>
      <w:r>
        <w:rPr>
          <w:rFonts w:ascii="Times New Roman" w:hAnsi="Times New Roman" w:cs="Times New Roman"/>
        </w:rPr>
        <w:t> </w:t>
      </w:r>
      <w:r w:rsidRPr="004C3D50">
        <w:rPr>
          <w:rFonts w:ascii="Times New Roman" w:hAnsi="Times New Roman" w:cs="Times New Roman"/>
        </w:rPr>
        <w:t>premier</w:t>
      </w:r>
      <w:r>
        <w:rPr>
          <w:rFonts w:ascii="Times New Roman" w:hAnsi="Times New Roman" w:cs="Times New Roman"/>
        </w:rPr>
        <w:t> »</w:t>
      </w:r>
      <w:r w:rsidRPr="004C3D50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 </w:t>
      </w:r>
      <w:r w:rsidRPr="004C3D50">
        <w:rPr>
          <w:rFonts w:ascii="Times New Roman" w:hAnsi="Times New Roman" w:cs="Times New Roman"/>
        </w:rPr>
        <w:t>1</w:t>
      </w:r>
      <w:r w:rsidRPr="004C3D50"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  <w:vertAlign w:val="superscript"/>
        </w:rPr>
        <w:t> </w:t>
      </w:r>
      <w:r w:rsidRPr="004C3D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 </w:t>
      </w:r>
      <w:r w:rsidRPr="004C3D50">
        <w:rPr>
          <w:rFonts w:ascii="Times New Roman" w:hAnsi="Times New Roman" w:cs="Times New Roman"/>
        </w:rPr>
        <w:t>première</w:t>
      </w:r>
      <w:r>
        <w:rPr>
          <w:rFonts w:ascii="Times New Roman" w:hAnsi="Times New Roman" w:cs="Times New Roman"/>
        </w:rPr>
        <w:t> »</w:t>
      </w:r>
      <w:r w:rsidRPr="004C3D50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> </w:t>
      </w:r>
      <w:r w:rsidRPr="004C3D50">
        <w:rPr>
          <w:rFonts w:ascii="Times New Roman" w:hAnsi="Times New Roman" w:cs="Times New Roman"/>
        </w:rPr>
        <w:t>1</w:t>
      </w:r>
      <w:r w:rsidRPr="004C3D50">
        <w:rPr>
          <w:rFonts w:ascii="Times New Roman" w:hAnsi="Times New Roman" w:cs="Times New Roman"/>
          <w:vertAlign w:val="superscript"/>
        </w:rPr>
        <w:t>re</w:t>
      </w:r>
      <w:r>
        <w:rPr>
          <w:rFonts w:ascii="Times New Roman" w:hAnsi="Times New Roman" w:cs="Times New Roman"/>
          <w:vertAlign w:val="superscript"/>
        </w:rPr>
        <w:t> </w:t>
      </w:r>
      <w:r w:rsidRPr="004C3D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 </w:t>
      </w:r>
      <w:r w:rsidRPr="004C3D50">
        <w:rPr>
          <w:rFonts w:ascii="Times New Roman" w:hAnsi="Times New Roman" w:cs="Times New Roman"/>
        </w:rPr>
        <w:t>deuxième</w:t>
      </w:r>
      <w:r>
        <w:rPr>
          <w:rFonts w:ascii="Times New Roman" w:hAnsi="Times New Roman" w:cs="Times New Roman"/>
        </w:rPr>
        <w:t> »</w:t>
      </w:r>
      <w:r w:rsidRPr="004C3D50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 </w:t>
      </w:r>
      <w:r w:rsidRPr="004C3D50">
        <w:rPr>
          <w:rFonts w:ascii="Times New Roman" w:hAnsi="Times New Roman" w:cs="Times New Roman"/>
        </w:rPr>
        <w:t>2</w:t>
      </w:r>
      <w:r w:rsidRPr="004C3D50">
        <w:rPr>
          <w:rFonts w:ascii="Times New Roman" w:hAnsi="Times New Roman" w:cs="Times New Roman"/>
          <w:vertAlign w:val="superscript"/>
        </w:rPr>
        <w:t>e</w:t>
      </w:r>
      <w:r w:rsidRPr="004C3D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 </w:t>
      </w:r>
      <w:r w:rsidRPr="004C3D50">
        <w:rPr>
          <w:rFonts w:ascii="Times New Roman" w:hAnsi="Times New Roman" w:cs="Times New Roman"/>
        </w:rPr>
        <w:t>troisième</w:t>
      </w:r>
      <w:r>
        <w:rPr>
          <w:rFonts w:ascii="Times New Roman" w:hAnsi="Times New Roman" w:cs="Times New Roman"/>
        </w:rPr>
        <w:t> »</w:t>
      </w:r>
      <w:r w:rsidRPr="004C3D50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 </w:t>
      </w:r>
      <w:r w:rsidRPr="004C3D50">
        <w:rPr>
          <w:rFonts w:ascii="Times New Roman" w:hAnsi="Times New Roman" w:cs="Times New Roman"/>
        </w:rPr>
        <w:t>3</w:t>
      </w:r>
      <w:r w:rsidRPr="004C3D50">
        <w:rPr>
          <w:rFonts w:ascii="Times New Roman" w:hAnsi="Times New Roman" w:cs="Times New Roman"/>
          <w:vertAlign w:val="superscript"/>
        </w:rPr>
        <w:t>e</w:t>
      </w:r>
      <w:r w:rsidRPr="004C3D50">
        <w:rPr>
          <w:rFonts w:ascii="Times New Roman" w:hAnsi="Times New Roman" w:cs="Times New Roman"/>
        </w:rPr>
        <w:t>, etc.</w:t>
      </w:r>
    </w:p>
    <w:p w14:paraId="3FF98207" w14:textId="6DE4B38F" w:rsidR="00991FDA" w:rsidRPr="006A345B" w:rsidRDefault="00991FDA" w:rsidP="00F47713">
      <w:pPr>
        <w:jc w:val="both"/>
        <w:rPr>
          <w:rFonts w:ascii="Times New Roman" w:hAnsi="Times New Roman" w:cs="Times New Roman"/>
        </w:rPr>
      </w:pPr>
      <w:r w:rsidRPr="00D67F61">
        <w:rPr>
          <w:rFonts w:ascii="Times New Roman" w:hAnsi="Times New Roman" w:cs="Times New Roman"/>
          <w:b/>
        </w:rPr>
        <w:t>Accent aigu</w:t>
      </w:r>
      <w:r>
        <w:rPr>
          <w:rFonts w:ascii="Times New Roman" w:hAnsi="Times New Roman" w:cs="Times New Roman"/>
        </w:rPr>
        <w:t xml:space="preserve"> notamment devant « e » : « crée », « créera », « fée », « bouche bée</w:t>
      </w:r>
      <w:r w:rsidR="00704DEF">
        <w:rPr>
          <w:rFonts w:ascii="Times New Roman" w:hAnsi="Times New Roman" w:cs="Times New Roman"/>
        </w:rPr>
        <w:t> » …</w:t>
      </w:r>
    </w:p>
    <w:p w14:paraId="61FE1A3C" w14:textId="3718CBF8" w:rsidR="00991FDA" w:rsidRPr="00273E94" w:rsidRDefault="00991FDA" w:rsidP="00F47713">
      <w:pPr>
        <w:jc w:val="both"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  <w:b/>
        </w:rPr>
        <w:t>Accent circonflexe</w:t>
      </w:r>
      <w:r w:rsidRPr="00273E94">
        <w:rPr>
          <w:rFonts w:ascii="Times New Roman" w:hAnsi="Times New Roman" w:cs="Times New Roman"/>
        </w:rPr>
        <w:t xml:space="preserve"> : </w:t>
      </w:r>
      <w:r w:rsidR="00486EE0" w:rsidRPr="00273E94">
        <w:rPr>
          <w:rFonts w:ascii="Times New Roman" w:hAnsi="Times New Roman" w:cs="Times New Roman"/>
        </w:rPr>
        <w:t xml:space="preserve">selon les rectifications orthographiques de 1990, </w:t>
      </w:r>
      <w:r w:rsidRPr="00273E94">
        <w:rPr>
          <w:rFonts w:ascii="Times New Roman" w:hAnsi="Times New Roman" w:cs="Times New Roman"/>
        </w:rPr>
        <w:t>il est supprimé sur le « i » et sur le « u »</w:t>
      </w:r>
      <w:r w:rsidR="00486EE0" w:rsidRPr="00273E94">
        <w:rPr>
          <w:rFonts w:ascii="Times New Roman" w:hAnsi="Times New Roman" w:cs="Times New Roman"/>
        </w:rPr>
        <w:t xml:space="preserve">, </w:t>
      </w:r>
      <w:r w:rsidRPr="00273E94">
        <w:rPr>
          <w:rFonts w:ascii="Times New Roman" w:hAnsi="Times New Roman" w:cs="Times New Roman"/>
        </w:rPr>
        <w:t>sauf dans 7 cas : dans les finales du passé simple et du subjonctif (« nous pûmes </w:t>
      </w:r>
      <w:r w:rsidR="00704DEF" w:rsidRPr="00273E94">
        <w:rPr>
          <w:rFonts w:ascii="Times New Roman" w:hAnsi="Times New Roman" w:cs="Times New Roman"/>
        </w:rPr>
        <w:t>», «</w:t>
      </w:r>
      <w:r w:rsidRPr="00273E94">
        <w:rPr>
          <w:rFonts w:ascii="Times New Roman" w:hAnsi="Times New Roman" w:cs="Times New Roman"/>
        </w:rPr>
        <w:t> qu’il eût »</w:t>
      </w:r>
      <w:r w:rsidR="00945C2B" w:rsidRPr="00273E94">
        <w:rPr>
          <w:rFonts w:ascii="Times New Roman" w:hAnsi="Times New Roman" w:cs="Times New Roman"/>
        </w:rPr>
        <w:t xml:space="preserve"> </w:t>
      </w:r>
      <w:r w:rsidRPr="00273E94">
        <w:rPr>
          <w:rFonts w:ascii="Times New Roman" w:hAnsi="Times New Roman" w:cs="Times New Roman"/>
        </w:rPr>
        <w:t xml:space="preserve">…), dans « jeûne(s) » </w:t>
      </w:r>
      <w:r w:rsidR="00833211" w:rsidRPr="00273E94">
        <w:rPr>
          <w:rFonts w:ascii="Times New Roman" w:hAnsi="Times New Roman" w:cs="Times New Roman"/>
        </w:rPr>
        <w:t xml:space="preserve">(dites </w:t>
      </w:r>
      <w:r w:rsidRPr="00273E94">
        <w:rPr>
          <w:rFonts w:ascii="Times New Roman" w:hAnsi="Times New Roman" w:cs="Times New Roman"/>
        </w:rPr>
        <w:t>[</w:t>
      </w:r>
      <w:proofErr w:type="spellStart"/>
      <w:r w:rsidRPr="00273E94">
        <w:rPr>
          <w:rFonts w:ascii="Times New Roman" w:hAnsi="Times New Roman" w:cs="Times New Roman"/>
          <w:sz w:val="18"/>
          <w:szCs w:val="18"/>
        </w:rPr>
        <w:t>Ʒ</w:t>
      </w:r>
      <w:r w:rsidRPr="00273E94">
        <w:rPr>
          <w:rFonts w:ascii="Times New Roman" w:hAnsi="Times New Roman" w:cs="Times New Roman"/>
        </w:rPr>
        <w:t>ø</w:t>
      </w:r>
      <w:proofErr w:type="spellEnd"/>
      <w:r w:rsidR="00833211" w:rsidRPr="00273E94">
        <w:rPr>
          <w:rFonts w:ascii="Times New Roman" w:hAnsi="Times New Roman" w:cs="Times New Roman"/>
        </w:rPr>
        <w:t> :n])</w:t>
      </w:r>
      <w:r w:rsidRPr="00273E94">
        <w:rPr>
          <w:rFonts w:ascii="Times New Roman" w:hAnsi="Times New Roman" w:cs="Times New Roman"/>
        </w:rPr>
        <w:t>, dans les masculins singuliers « dû », « mûr », « sûr », dans les formes de « croitre» qui</w:t>
      </w:r>
      <w:r w:rsidR="00870AB5" w:rsidRPr="00273E94">
        <w:rPr>
          <w:rFonts w:ascii="Times New Roman" w:hAnsi="Times New Roman" w:cs="Times New Roman"/>
        </w:rPr>
        <w:t>,</w:t>
      </w:r>
      <w:r w:rsidRPr="00273E94">
        <w:rPr>
          <w:rFonts w:ascii="Times New Roman" w:hAnsi="Times New Roman" w:cs="Times New Roman"/>
        </w:rPr>
        <w:t xml:space="preserve"> sans l</w:t>
      </w:r>
      <w:r w:rsidR="00870AB5" w:rsidRPr="00273E94">
        <w:rPr>
          <w:rFonts w:ascii="Times New Roman" w:hAnsi="Times New Roman" w:cs="Times New Roman"/>
        </w:rPr>
        <w:t>’accent</w:t>
      </w:r>
      <w:r w:rsidRPr="00273E94">
        <w:rPr>
          <w:rFonts w:ascii="Times New Roman" w:hAnsi="Times New Roman" w:cs="Times New Roman"/>
        </w:rPr>
        <w:t xml:space="preserve"> circonflexe</w:t>
      </w:r>
      <w:r w:rsidR="00870AB5" w:rsidRPr="00273E94">
        <w:rPr>
          <w:rFonts w:ascii="Times New Roman" w:hAnsi="Times New Roman" w:cs="Times New Roman"/>
        </w:rPr>
        <w:t xml:space="preserve">, </w:t>
      </w:r>
      <w:r w:rsidRPr="00273E94">
        <w:rPr>
          <w:rFonts w:ascii="Times New Roman" w:hAnsi="Times New Roman" w:cs="Times New Roman"/>
        </w:rPr>
        <w:t>se confondraient avec des formes de « croire » : (« il croît » = il grandit, « il a crû » = il a grandi).</w:t>
      </w:r>
    </w:p>
    <w:p w14:paraId="6C416BE0" w14:textId="390ACE9D" w:rsidR="00991FDA" w:rsidRPr="00273E94" w:rsidRDefault="00991FDA" w:rsidP="00F47713">
      <w:pPr>
        <w:jc w:val="both"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  <w:b/>
        </w:rPr>
        <w:t>Accent grave ou aigu ?</w:t>
      </w:r>
      <w:r w:rsidRPr="00273E94">
        <w:rPr>
          <w:rFonts w:ascii="Times New Roman" w:hAnsi="Times New Roman" w:cs="Times New Roman"/>
        </w:rPr>
        <w:t> Devant une syllabe contenant un « </w:t>
      </w:r>
      <w:r w:rsidR="00B47D0A" w:rsidRPr="00273E94">
        <w:rPr>
          <w:rFonts w:ascii="Times New Roman" w:hAnsi="Times New Roman" w:cs="Times New Roman"/>
        </w:rPr>
        <w:t>e » muet, l’accent est grave</w:t>
      </w:r>
      <w:r w:rsidR="00F90E2A" w:rsidRPr="00273E94">
        <w:rPr>
          <w:rFonts w:ascii="Times New Roman" w:hAnsi="Times New Roman" w:cs="Times New Roman"/>
        </w:rPr>
        <w:t xml:space="preserve"> selon les rectifications orthographiques de 1990</w:t>
      </w:r>
      <w:r w:rsidR="00B47D0A" w:rsidRPr="00273E94">
        <w:rPr>
          <w:rFonts w:ascii="Times New Roman" w:hAnsi="Times New Roman" w:cs="Times New Roman"/>
        </w:rPr>
        <w:t xml:space="preserve"> : </w:t>
      </w:r>
      <w:r w:rsidRPr="00273E94">
        <w:rPr>
          <w:rFonts w:ascii="Times New Roman" w:hAnsi="Times New Roman" w:cs="Times New Roman"/>
        </w:rPr>
        <w:t>« év</w:t>
      </w:r>
      <w:r w:rsidRPr="00273E94">
        <w:rPr>
          <w:rFonts w:ascii="Times New Roman" w:hAnsi="Times New Roman" w:cs="Times New Roman"/>
          <w:b/>
        </w:rPr>
        <w:t>è</w:t>
      </w:r>
      <w:r w:rsidRPr="00273E94">
        <w:rPr>
          <w:rFonts w:ascii="Times New Roman" w:hAnsi="Times New Roman" w:cs="Times New Roman"/>
        </w:rPr>
        <w:t>nement, « il c</w:t>
      </w:r>
      <w:r w:rsidRPr="00273E94">
        <w:rPr>
          <w:rFonts w:ascii="Times New Roman" w:hAnsi="Times New Roman" w:cs="Times New Roman"/>
          <w:b/>
        </w:rPr>
        <w:t>è</w:t>
      </w:r>
      <w:r w:rsidRPr="00273E94">
        <w:rPr>
          <w:rFonts w:ascii="Times New Roman" w:hAnsi="Times New Roman" w:cs="Times New Roman"/>
        </w:rPr>
        <w:t>dera », « il esp</w:t>
      </w:r>
      <w:r w:rsidRPr="00273E94">
        <w:rPr>
          <w:rFonts w:ascii="Times New Roman" w:hAnsi="Times New Roman" w:cs="Times New Roman"/>
          <w:b/>
        </w:rPr>
        <w:t>è</w:t>
      </w:r>
      <w:r w:rsidRPr="00273E94">
        <w:rPr>
          <w:rFonts w:ascii="Times New Roman" w:hAnsi="Times New Roman" w:cs="Times New Roman"/>
        </w:rPr>
        <w:t>rera », « une cr</w:t>
      </w:r>
      <w:r w:rsidRPr="00273E94">
        <w:rPr>
          <w:rFonts w:ascii="Times New Roman" w:hAnsi="Times New Roman" w:cs="Times New Roman"/>
          <w:b/>
        </w:rPr>
        <w:t>è</w:t>
      </w:r>
      <w:r w:rsidR="00B47D0A" w:rsidRPr="00273E94">
        <w:rPr>
          <w:rFonts w:ascii="Times New Roman" w:hAnsi="Times New Roman" w:cs="Times New Roman"/>
        </w:rPr>
        <w:t>merie</w:t>
      </w:r>
      <w:r w:rsidR="00704DEF" w:rsidRPr="00273E94">
        <w:rPr>
          <w:rFonts w:ascii="Times New Roman" w:hAnsi="Times New Roman" w:cs="Times New Roman"/>
        </w:rPr>
        <w:t> » …</w:t>
      </w:r>
      <w:r w:rsidRPr="00273E94">
        <w:rPr>
          <w:rFonts w:ascii="Times New Roman" w:hAnsi="Times New Roman" w:cs="Times New Roman"/>
        </w:rPr>
        <w:t> ; dans les cas suivants, on maintient l’accent aigu : mots commençant par « dé</w:t>
      </w:r>
      <w:r w:rsidR="00833211" w:rsidRPr="00273E94">
        <w:rPr>
          <w:rFonts w:ascii="Times New Roman" w:hAnsi="Times New Roman" w:cs="Times New Roman"/>
        </w:rPr>
        <w:t>-</w:t>
      </w:r>
      <w:r w:rsidRPr="00273E94">
        <w:rPr>
          <w:rFonts w:ascii="Times New Roman" w:hAnsi="Times New Roman" w:cs="Times New Roman"/>
        </w:rPr>
        <w:t> », « pré</w:t>
      </w:r>
      <w:r w:rsidR="00833211" w:rsidRPr="00273E94">
        <w:rPr>
          <w:rFonts w:ascii="Times New Roman" w:hAnsi="Times New Roman" w:cs="Times New Roman"/>
        </w:rPr>
        <w:t>-</w:t>
      </w:r>
      <w:r w:rsidRPr="00273E94">
        <w:rPr>
          <w:rFonts w:ascii="Times New Roman" w:hAnsi="Times New Roman" w:cs="Times New Roman"/>
        </w:rPr>
        <w:t> »</w:t>
      </w:r>
      <w:r w:rsidR="00D50755" w:rsidRPr="00273E94">
        <w:rPr>
          <w:rFonts w:ascii="Times New Roman" w:hAnsi="Times New Roman" w:cs="Times New Roman"/>
        </w:rPr>
        <w:t xml:space="preserve"> (« développer », « prévenu »)</w:t>
      </w:r>
      <w:r w:rsidRPr="00273E94">
        <w:rPr>
          <w:rFonts w:ascii="Times New Roman" w:hAnsi="Times New Roman" w:cs="Times New Roman"/>
        </w:rPr>
        <w:t>, mots qui commencent par la lettre « é</w:t>
      </w:r>
      <w:r w:rsidR="00833211" w:rsidRPr="00273E94">
        <w:rPr>
          <w:rFonts w:ascii="Times New Roman" w:hAnsi="Times New Roman" w:cs="Times New Roman"/>
        </w:rPr>
        <w:t>-</w:t>
      </w:r>
      <w:r w:rsidRPr="00273E94">
        <w:rPr>
          <w:rFonts w:ascii="Times New Roman" w:hAnsi="Times New Roman" w:cs="Times New Roman"/>
        </w:rPr>
        <w:t>»</w:t>
      </w:r>
      <w:r w:rsidR="00EC7945" w:rsidRPr="00273E94">
        <w:rPr>
          <w:rFonts w:ascii="Times New Roman" w:hAnsi="Times New Roman" w:cs="Times New Roman"/>
        </w:rPr>
        <w:t xml:space="preserve"> (« école »)</w:t>
      </w:r>
      <w:r w:rsidRPr="00273E94">
        <w:rPr>
          <w:rFonts w:ascii="Times New Roman" w:hAnsi="Times New Roman" w:cs="Times New Roman"/>
        </w:rPr>
        <w:t>, dans « médecin » et « médecine ». Pas d’accent devant une double consonne</w:t>
      </w:r>
      <w:r w:rsidR="00DD66ED" w:rsidRPr="00273E94">
        <w:rPr>
          <w:rFonts w:ascii="Times New Roman" w:hAnsi="Times New Roman" w:cs="Times New Roman"/>
        </w:rPr>
        <w:t>,</w:t>
      </w:r>
      <w:r w:rsidRPr="00273E94">
        <w:rPr>
          <w:rFonts w:ascii="Times New Roman" w:hAnsi="Times New Roman" w:cs="Times New Roman"/>
        </w:rPr>
        <w:t xml:space="preserve"> un « x »</w:t>
      </w:r>
      <w:r w:rsidR="00DD66ED" w:rsidRPr="00273E94">
        <w:rPr>
          <w:rFonts w:ascii="Times New Roman" w:hAnsi="Times New Roman" w:cs="Times New Roman"/>
        </w:rPr>
        <w:t xml:space="preserve"> ou deux consonnes</w:t>
      </w:r>
      <w:r w:rsidRPr="00273E94">
        <w:rPr>
          <w:rFonts w:ascii="Times New Roman" w:hAnsi="Times New Roman" w:cs="Times New Roman"/>
        </w:rPr>
        <w:t> : « efficace », « extase », « examen », « esturgeon</w:t>
      </w:r>
      <w:r w:rsidR="00704DEF" w:rsidRPr="00273E94">
        <w:rPr>
          <w:rFonts w:ascii="Times New Roman" w:hAnsi="Times New Roman" w:cs="Times New Roman"/>
        </w:rPr>
        <w:t> » …</w:t>
      </w:r>
      <w:r w:rsidRPr="00273E94">
        <w:rPr>
          <w:rFonts w:ascii="Times New Roman" w:hAnsi="Times New Roman" w:cs="Times New Roman"/>
        </w:rPr>
        <w:t xml:space="preserve"> L’accent se maintient si la 2</w:t>
      </w:r>
      <w:r w:rsidRPr="00273E94">
        <w:rPr>
          <w:rFonts w:ascii="Times New Roman" w:hAnsi="Times New Roman" w:cs="Times New Roman"/>
          <w:vertAlign w:val="superscript"/>
        </w:rPr>
        <w:t>e</w:t>
      </w:r>
      <w:r w:rsidRPr="00273E94">
        <w:rPr>
          <w:rFonts w:ascii="Times New Roman" w:hAnsi="Times New Roman" w:cs="Times New Roman"/>
        </w:rPr>
        <w:t xml:space="preserve"> consonne est un « r » ou un « l » : « fièv</w:t>
      </w:r>
      <w:r w:rsidRPr="00273E94">
        <w:rPr>
          <w:rFonts w:ascii="Times New Roman" w:hAnsi="Times New Roman" w:cs="Times New Roman"/>
          <w:b/>
        </w:rPr>
        <w:t>r</w:t>
      </w:r>
      <w:r w:rsidRPr="00273E94">
        <w:rPr>
          <w:rFonts w:ascii="Times New Roman" w:hAnsi="Times New Roman" w:cs="Times New Roman"/>
        </w:rPr>
        <w:t>e », « règ</w:t>
      </w:r>
      <w:r w:rsidRPr="00273E94">
        <w:rPr>
          <w:rFonts w:ascii="Times New Roman" w:hAnsi="Times New Roman" w:cs="Times New Roman"/>
          <w:b/>
        </w:rPr>
        <w:t>l</w:t>
      </w:r>
      <w:r w:rsidRPr="00273E94">
        <w:rPr>
          <w:rFonts w:ascii="Times New Roman" w:hAnsi="Times New Roman" w:cs="Times New Roman"/>
        </w:rPr>
        <w:t>e », « réf</w:t>
      </w:r>
      <w:r w:rsidRPr="00273E94">
        <w:rPr>
          <w:rFonts w:ascii="Times New Roman" w:hAnsi="Times New Roman" w:cs="Times New Roman"/>
          <w:b/>
        </w:rPr>
        <w:t>l</w:t>
      </w:r>
      <w:r w:rsidRPr="00273E94">
        <w:rPr>
          <w:rFonts w:ascii="Times New Roman" w:hAnsi="Times New Roman" w:cs="Times New Roman"/>
        </w:rPr>
        <w:t>exe »</w:t>
      </w:r>
      <w:r w:rsidR="00945C2B" w:rsidRPr="00273E94">
        <w:rPr>
          <w:rFonts w:ascii="Times New Roman" w:hAnsi="Times New Roman" w:cs="Times New Roman"/>
        </w:rPr>
        <w:t xml:space="preserve"> </w:t>
      </w:r>
      <w:r w:rsidRPr="00273E94">
        <w:rPr>
          <w:rFonts w:ascii="Times New Roman" w:hAnsi="Times New Roman" w:cs="Times New Roman"/>
        </w:rPr>
        <w:t>…</w:t>
      </w:r>
    </w:p>
    <w:p w14:paraId="24D468C9" w14:textId="77777777" w:rsidR="00991FDA" w:rsidRDefault="00991FDA" w:rsidP="00F47713">
      <w:pPr>
        <w:jc w:val="both"/>
        <w:rPr>
          <w:rFonts w:ascii="Times New Roman" w:hAnsi="Times New Roman" w:cs="Times New Roman"/>
        </w:rPr>
      </w:pPr>
      <w:r w:rsidRPr="006A345B">
        <w:rPr>
          <w:rFonts w:ascii="Times New Roman" w:hAnsi="Times New Roman" w:cs="Times New Roman"/>
          <w:b/>
        </w:rPr>
        <w:t>Accent grave</w:t>
      </w:r>
      <w:r w:rsidRPr="006A345B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 xml:space="preserve">notamment dans </w:t>
      </w:r>
      <w:r w:rsidRPr="006A345B">
        <w:rPr>
          <w:rFonts w:ascii="Times New Roman" w:hAnsi="Times New Roman" w:cs="Times New Roman"/>
        </w:rPr>
        <w:t>les mots terminés en « -ès » : « cyprès, après, exprès, près, dès, très… »</w:t>
      </w:r>
      <w:r w:rsidR="00833211">
        <w:rPr>
          <w:rFonts w:ascii="Times New Roman" w:hAnsi="Times New Roman" w:cs="Times New Roman"/>
        </w:rPr>
        <w:t> ; les finales en « -</w:t>
      </w:r>
      <w:proofErr w:type="spellStart"/>
      <w:r w:rsidR="00833211">
        <w:rPr>
          <w:rFonts w:ascii="Times New Roman" w:hAnsi="Times New Roman" w:cs="Times New Roman"/>
        </w:rPr>
        <w:t>és</w:t>
      </w:r>
      <w:proofErr w:type="spellEnd"/>
      <w:r w:rsidR="00833211">
        <w:rPr>
          <w:rFonts w:ascii="Times New Roman" w:hAnsi="Times New Roman" w:cs="Times New Roman"/>
        </w:rPr>
        <w:t> » sont des pluriels : « dés, blés, clés… »</w:t>
      </w:r>
    </w:p>
    <w:p w14:paraId="03C4BCF7" w14:textId="1BC7604D" w:rsidR="00991FDA" w:rsidRPr="009E34CE" w:rsidRDefault="00991FDA" w:rsidP="00F47713">
      <w:pPr>
        <w:jc w:val="both"/>
        <w:rPr>
          <w:rFonts w:ascii="Times New Roman" w:hAnsi="Times New Roman" w:cs="Times New Roman"/>
        </w:rPr>
      </w:pPr>
      <w:r w:rsidRPr="008B2139">
        <w:rPr>
          <w:rFonts w:ascii="Times New Roman" w:hAnsi="Times New Roman" w:cs="Times New Roman"/>
          <w:b/>
        </w:rPr>
        <w:t>Accord du verbe</w:t>
      </w:r>
      <w:r>
        <w:rPr>
          <w:rFonts w:ascii="Times New Roman" w:hAnsi="Times New Roman" w:cs="Times New Roman"/>
        </w:rPr>
        <w:t xml:space="preserve"> : avec des expressions de quantités, si des hésitations se manifestent, conjuguer le verbe au futur simple. L’accord est alors audible. </w:t>
      </w:r>
      <w:r w:rsidR="00BC689D">
        <w:rPr>
          <w:rFonts w:ascii="Times New Roman" w:hAnsi="Times New Roman" w:cs="Times New Roman"/>
        </w:rPr>
        <w:t>« </w:t>
      </w:r>
      <w:r w:rsidRPr="00BC689D">
        <w:rPr>
          <w:rFonts w:ascii="Times New Roman" w:hAnsi="Times New Roman" w:cs="Times New Roman"/>
        </w:rPr>
        <w:t>Un quart des</w:t>
      </w:r>
      <w:r w:rsidR="009466B5">
        <w:rPr>
          <w:rFonts w:ascii="Times New Roman" w:hAnsi="Times New Roman" w:cs="Times New Roman"/>
        </w:rPr>
        <w:t xml:space="preserve"> Français pourrait/pourraient (</w:t>
      </w:r>
      <w:r w:rsidRPr="00BC689D">
        <w:rPr>
          <w:rFonts w:ascii="Times New Roman" w:hAnsi="Times New Roman" w:cs="Times New Roman"/>
        </w:rPr>
        <w:t>?) ne pas aller voter</w:t>
      </w:r>
      <w:r w:rsidR="00BC689D">
        <w:rPr>
          <w:rFonts w:ascii="Times New Roman" w:hAnsi="Times New Roman" w:cs="Times New Roman"/>
        </w:rPr>
        <w:t>. »</w:t>
      </w:r>
      <w:r w:rsidRPr="00BC689D">
        <w:rPr>
          <w:rFonts w:ascii="Times New Roman" w:hAnsi="Times New Roman" w:cs="Times New Roman"/>
        </w:rPr>
        <w:t xml:space="preserve"> </w:t>
      </w:r>
      <w:r w:rsidRPr="00273E94">
        <w:rPr>
          <w:rFonts w:ascii="Times New Roman" w:hAnsi="Times New Roman" w:cs="Times New Roman"/>
        </w:rPr>
        <w:t xml:space="preserve">→ </w:t>
      </w:r>
      <w:r w:rsidR="00945C2B" w:rsidRPr="00273E94">
        <w:rPr>
          <w:rFonts w:ascii="Times New Roman" w:hAnsi="Times New Roman" w:cs="Times New Roman"/>
          <w:i/>
        </w:rPr>
        <w:t>U</w:t>
      </w:r>
      <w:r w:rsidRPr="00273E94">
        <w:rPr>
          <w:rFonts w:ascii="Times New Roman" w:hAnsi="Times New Roman" w:cs="Times New Roman"/>
          <w:i/>
        </w:rPr>
        <w:t xml:space="preserve">n quart </w:t>
      </w:r>
      <w:r w:rsidRPr="00BC689D">
        <w:rPr>
          <w:rFonts w:ascii="Times New Roman" w:hAnsi="Times New Roman" w:cs="Times New Roman"/>
          <w:i/>
        </w:rPr>
        <w:t>des Français n’iront pas voter</w:t>
      </w:r>
      <w:r w:rsidR="00945C2B">
        <w:rPr>
          <w:rFonts w:ascii="Times New Roman" w:hAnsi="Times New Roman" w:cs="Times New Roman"/>
          <w:i/>
          <w:color w:val="FF0000"/>
        </w:rPr>
        <w:t>.</w:t>
      </w:r>
      <w:r w:rsidRPr="00BC689D">
        <w:rPr>
          <w:rFonts w:ascii="Times New Roman" w:hAnsi="Times New Roman" w:cs="Times New Roman"/>
          <w:i/>
        </w:rPr>
        <w:t xml:space="preserve"> </w:t>
      </w:r>
      <w:r w:rsidRPr="00BC689D">
        <w:rPr>
          <w:rFonts w:ascii="Times New Roman" w:hAnsi="Times New Roman" w:cs="Times New Roman"/>
        </w:rPr>
        <w:t xml:space="preserve">→ </w:t>
      </w:r>
      <w:r w:rsidR="00BC689D">
        <w:rPr>
          <w:rFonts w:ascii="Times New Roman" w:hAnsi="Times New Roman" w:cs="Times New Roman"/>
        </w:rPr>
        <w:t>« </w:t>
      </w:r>
      <w:r w:rsidRPr="00BC689D">
        <w:rPr>
          <w:rFonts w:ascii="Times New Roman" w:hAnsi="Times New Roman" w:cs="Times New Roman"/>
        </w:rPr>
        <w:t>Un quart des Français pourraient ne pas aller voter.</w:t>
      </w:r>
      <w:r w:rsidR="00BC689D">
        <w:rPr>
          <w:rFonts w:ascii="Times New Roman" w:hAnsi="Times New Roman" w:cs="Times New Roman"/>
        </w:rPr>
        <w:t> »</w:t>
      </w:r>
      <w:r>
        <w:rPr>
          <w:rFonts w:ascii="Times New Roman" w:hAnsi="Times New Roman" w:cs="Times New Roman"/>
          <w:i/>
        </w:rPr>
        <w:t xml:space="preserve"> </w:t>
      </w:r>
      <w:r w:rsidRPr="009E34CE">
        <w:rPr>
          <w:rFonts w:ascii="Times New Roman" w:hAnsi="Times New Roman" w:cs="Times New Roman"/>
        </w:rPr>
        <w:t>(L</w:t>
      </w:r>
      <w:r>
        <w:rPr>
          <w:rFonts w:ascii="Times New Roman" w:hAnsi="Times New Roman" w:cs="Times New Roman"/>
        </w:rPr>
        <w:t xml:space="preserve">e singulier est également acceptable dans </w:t>
      </w:r>
      <w:r w:rsidR="00397B1F">
        <w:rPr>
          <w:rFonts w:ascii="Times New Roman" w:hAnsi="Times New Roman" w:cs="Times New Roman"/>
        </w:rPr>
        <w:t>cet</w:t>
      </w:r>
      <w:r>
        <w:rPr>
          <w:rFonts w:ascii="Times New Roman" w:hAnsi="Times New Roman" w:cs="Times New Roman"/>
        </w:rPr>
        <w:t xml:space="preserve"> exemple.)</w:t>
      </w:r>
    </w:p>
    <w:p w14:paraId="2D921052" w14:textId="77777777" w:rsidR="00991FDA" w:rsidRDefault="00991F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 xml:space="preserve">Adverbes en </w:t>
      </w:r>
      <w:r w:rsidRPr="00E91A2D">
        <w:rPr>
          <w:rFonts w:ascii="Times New Roman" w:hAnsi="Times New Roman" w:cs="Times New Roman"/>
          <w:b/>
          <w:i/>
        </w:rPr>
        <w:t>–ment</w:t>
      </w:r>
      <w:r w:rsidRPr="00E91A2D">
        <w:rPr>
          <w:rFonts w:ascii="Times New Roman" w:hAnsi="Times New Roman" w:cs="Times New Roman"/>
        </w:rPr>
        <w:t> : si j’entends [</w:t>
      </w:r>
      <w:proofErr w:type="spellStart"/>
      <w:r w:rsidRPr="00E91A2D">
        <w:rPr>
          <w:rFonts w:ascii="Times New Roman" w:hAnsi="Times New Roman" w:cs="Times New Roman"/>
        </w:rPr>
        <w:t>amã</w:t>
      </w:r>
      <w:proofErr w:type="spellEnd"/>
      <w:r w:rsidRPr="00E91A2D">
        <w:rPr>
          <w:rFonts w:ascii="Times New Roman" w:hAnsi="Times New Roman" w:cs="Times New Roman"/>
        </w:rPr>
        <w:t>], j’écris deux « m » : « prudemment, ardemment, vaillamment… » Pour savoir si j’écris « a » ou « e » devant les deux « m », je pars de l’adjectif correspondant : « prud</w:t>
      </w:r>
      <w:r w:rsidRPr="00E91A2D">
        <w:rPr>
          <w:rFonts w:ascii="Times New Roman" w:hAnsi="Times New Roman" w:cs="Times New Roman"/>
          <w:b/>
        </w:rPr>
        <w:t>e</w:t>
      </w:r>
      <w:r w:rsidRPr="00E91A2D">
        <w:rPr>
          <w:rFonts w:ascii="Times New Roman" w:hAnsi="Times New Roman" w:cs="Times New Roman"/>
        </w:rPr>
        <w:t>nt, ard</w:t>
      </w:r>
      <w:r w:rsidRPr="00E91A2D">
        <w:rPr>
          <w:rFonts w:ascii="Times New Roman" w:hAnsi="Times New Roman" w:cs="Times New Roman"/>
          <w:b/>
        </w:rPr>
        <w:t>e</w:t>
      </w:r>
      <w:r w:rsidRPr="00E91A2D">
        <w:rPr>
          <w:rFonts w:ascii="Times New Roman" w:hAnsi="Times New Roman" w:cs="Times New Roman"/>
        </w:rPr>
        <w:t>nt, vaill</w:t>
      </w:r>
      <w:r w:rsidRPr="00E91A2D">
        <w:rPr>
          <w:rFonts w:ascii="Times New Roman" w:hAnsi="Times New Roman" w:cs="Times New Roman"/>
          <w:b/>
        </w:rPr>
        <w:t>a</w:t>
      </w:r>
      <w:r w:rsidRPr="00E91A2D">
        <w:rPr>
          <w:rFonts w:ascii="Times New Roman" w:hAnsi="Times New Roman" w:cs="Times New Roman"/>
        </w:rPr>
        <w:t>nt… »</w:t>
      </w:r>
    </w:p>
    <w:p w14:paraId="5788E34B" w14:textId="77777777" w:rsidR="00227928" w:rsidRPr="00227928" w:rsidRDefault="00227928" w:rsidP="00F47713">
      <w:pPr>
        <w:jc w:val="both"/>
        <w:rPr>
          <w:rFonts w:ascii="Times New Roman" w:hAnsi="Times New Roman" w:cs="Times New Roman"/>
        </w:rPr>
      </w:pPr>
      <w:r w:rsidRPr="00B47D0A">
        <w:rPr>
          <w:rFonts w:ascii="Times New Roman" w:hAnsi="Times New Roman" w:cs="Times New Roman"/>
          <w:b/>
          <w:i/>
        </w:rPr>
        <w:t>Aucun</w:t>
      </w:r>
      <w:r w:rsidRPr="00227928">
        <w:rPr>
          <w:rFonts w:ascii="Times New Roman" w:hAnsi="Times New Roman" w:cs="Times New Roman"/>
          <w:i/>
        </w:rPr>
        <w:t xml:space="preserve"> </w:t>
      </w:r>
      <w:r w:rsidRPr="00227928">
        <w:rPr>
          <w:rFonts w:ascii="Times New Roman" w:hAnsi="Times New Roman" w:cs="Times New Roman"/>
        </w:rPr>
        <w:t>reste généralement au singulier 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« Il n’a aucun talent. » Il se met au pluriel si le nom qu’il accompagne est toujours au pluriel : « aucunes vacances, aucuns frais supplémentaires… »</w:t>
      </w:r>
    </w:p>
    <w:p w14:paraId="3984955B" w14:textId="77777777" w:rsidR="00991FDA" w:rsidRDefault="00991FDA" w:rsidP="00F47713">
      <w:pPr>
        <w:jc w:val="both"/>
        <w:rPr>
          <w:rFonts w:ascii="Times New Roman" w:hAnsi="Times New Roman" w:cs="Times New Roman"/>
        </w:rPr>
      </w:pPr>
      <w:r w:rsidRPr="00952B92">
        <w:rPr>
          <w:rFonts w:ascii="Times New Roman" w:hAnsi="Times New Roman" w:cs="Times New Roman"/>
          <w:b/>
          <w:i/>
        </w:rPr>
        <w:t>Ci</w:t>
      </w:r>
      <w:r w:rsidRPr="00952B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et </w:t>
      </w:r>
      <w:r w:rsidRPr="00952B92">
        <w:rPr>
          <w:rFonts w:ascii="Times New Roman" w:hAnsi="Times New Roman" w:cs="Times New Roman"/>
          <w:b/>
          <w:i/>
        </w:rPr>
        <w:t>là</w:t>
      </w:r>
      <w:r>
        <w:rPr>
          <w:rFonts w:ascii="Times New Roman" w:hAnsi="Times New Roman" w:cs="Times New Roman"/>
        </w:rPr>
        <w:t xml:space="preserve"> sont joints au nom ou au pronom démonstratif par un trait d’union : « </w:t>
      </w:r>
      <w:r w:rsidRPr="00006DB9">
        <w:rPr>
          <w:rFonts w:ascii="Times New Roman" w:hAnsi="Times New Roman" w:cs="Times New Roman"/>
        </w:rPr>
        <w:t>celui-ci, cet homme-là</w:t>
      </w:r>
      <w:r>
        <w:rPr>
          <w:rFonts w:ascii="Times New Roman" w:hAnsi="Times New Roman" w:cs="Times New Roman"/>
        </w:rPr>
        <w:t>… »</w:t>
      </w:r>
    </w:p>
    <w:p w14:paraId="2E62871F" w14:textId="67A07868" w:rsidR="00B34E52" w:rsidRDefault="00B34E52" w:rsidP="00F47713">
      <w:pPr>
        <w:jc w:val="both"/>
        <w:rPr>
          <w:rFonts w:ascii="Times New Roman" w:hAnsi="Times New Roman" w:cs="Times New Roman"/>
          <w:iCs/>
        </w:rPr>
      </w:pPr>
      <w:r w:rsidRPr="00273E94">
        <w:rPr>
          <w:rFonts w:ascii="Times New Roman" w:hAnsi="Times New Roman" w:cs="Times New Roman"/>
          <w:b/>
        </w:rPr>
        <w:t>Complément de temps</w:t>
      </w:r>
      <w:r w:rsidRPr="00273E94">
        <w:rPr>
          <w:rFonts w:ascii="Times New Roman" w:hAnsi="Times New Roman" w:cs="Times New Roman"/>
        </w:rPr>
        <w:t xml:space="preserve"> placé en tête de phrase : il est séparé du reste de la phrase par une virgule. </w:t>
      </w:r>
      <w:r w:rsidR="00863772" w:rsidRPr="00273E94">
        <w:rPr>
          <w:rFonts w:ascii="Times New Roman" w:hAnsi="Times New Roman" w:cs="Times New Roman"/>
        </w:rPr>
        <w:t>« </w:t>
      </w:r>
      <w:r w:rsidRPr="00273E94">
        <w:rPr>
          <w:rFonts w:ascii="Times New Roman" w:hAnsi="Times New Roman" w:cs="Times New Roman"/>
          <w:iCs/>
        </w:rPr>
        <w:t>Depuis toujours, je souhaite devenir enseignant.</w:t>
      </w:r>
      <w:r w:rsidR="00863772" w:rsidRPr="00273E94">
        <w:rPr>
          <w:rFonts w:ascii="Times New Roman" w:hAnsi="Times New Roman" w:cs="Times New Roman"/>
          <w:iCs/>
        </w:rPr>
        <w:t> »</w:t>
      </w:r>
    </w:p>
    <w:p w14:paraId="14E6798B" w14:textId="28F126C7" w:rsidR="008524FB" w:rsidRDefault="008524FB" w:rsidP="00F47713">
      <w:pPr>
        <w:jc w:val="both"/>
        <w:rPr>
          <w:rFonts w:ascii="Times New Roman" w:hAnsi="Times New Roman" w:cs="Times New Roman"/>
        </w:rPr>
      </w:pPr>
      <w:r w:rsidRPr="008524FB">
        <w:rPr>
          <w:rFonts w:ascii="Times New Roman" w:hAnsi="Times New Roman" w:cs="Times New Roman"/>
          <w:b/>
          <w:i/>
        </w:rPr>
        <w:t>Davantage</w:t>
      </w:r>
      <w:r>
        <w:rPr>
          <w:rFonts w:ascii="Times New Roman" w:hAnsi="Times New Roman" w:cs="Times New Roman"/>
        </w:rPr>
        <w:t xml:space="preserve"> = « plus ».</w:t>
      </w:r>
      <w:r w:rsidR="00B47D0A">
        <w:rPr>
          <w:rFonts w:ascii="Times New Roman" w:hAnsi="Times New Roman" w:cs="Times New Roman"/>
        </w:rPr>
        <w:t xml:space="preserve"> S’écrit en un mot.</w:t>
      </w:r>
    </w:p>
    <w:p w14:paraId="68D195B2" w14:textId="3032C6E8" w:rsidR="000F6421" w:rsidRDefault="000F6421" w:rsidP="00F47713">
      <w:pPr>
        <w:jc w:val="both"/>
        <w:rPr>
          <w:rFonts w:ascii="Times New Roman" w:hAnsi="Times New Roman" w:cs="Times New Roman"/>
        </w:rPr>
      </w:pPr>
      <w:r w:rsidRPr="000F6421">
        <w:rPr>
          <w:rFonts w:ascii="Times New Roman" w:hAnsi="Times New Roman" w:cs="Times New Roman"/>
          <w:b/>
          <w:i/>
        </w:rPr>
        <w:t>Demi-</w:t>
      </w:r>
      <w:r>
        <w:rPr>
          <w:rFonts w:ascii="Times New Roman" w:hAnsi="Times New Roman" w:cs="Times New Roman"/>
        </w:rPr>
        <w:t xml:space="preserve">. Se lie au nom qui suit par un trait d’union (comme </w:t>
      </w:r>
      <w:r w:rsidRPr="000F6421">
        <w:rPr>
          <w:rFonts w:ascii="Times New Roman" w:hAnsi="Times New Roman" w:cs="Times New Roman"/>
          <w:i/>
        </w:rPr>
        <w:t>mi-</w:t>
      </w:r>
      <w:r>
        <w:rPr>
          <w:rFonts w:ascii="Times New Roman" w:hAnsi="Times New Roman" w:cs="Times New Roman"/>
        </w:rPr>
        <w:t>) et demeure invariable : « une demi-pastèque ». Il varie s’il est placé à la suite du nom :</w:t>
      </w:r>
      <w:r w:rsidR="00704DEF">
        <w:rPr>
          <w:rFonts w:ascii="Times New Roman" w:hAnsi="Times New Roman" w:cs="Times New Roman"/>
        </w:rPr>
        <w:t xml:space="preserve"> « une</w:t>
      </w:r>
      <w:r>
        <w:rPr>
          <w:rFonts w:ascii="Times New Roman" w:hAnsi="Times New Roman" w:cs="Times New Roman"/>
        </w:rPr>
        <w:t xml:space="preserve"> pastèque et demie ».</w:t>
      </w:r>
    </w:p>
    <w:p w14:paraId="4B68C373" w14:textId="77777777" w:rsidR="00991FDA" w:rsidRPr="006A345B" w:rsidRDefault="00991FDA" w:rsidP="00F47713">
      <w:pPr>
        <w:jc w:val="both"/>
        <w:rPr>
          <w:rFonts w:ascii="Times New Roman" w:hAnsi="Times New Roman" w:cs="Times New Roman"/>
        </w:rPr>
      </w:pPr>
      <w:r w:rsidRPr="006A345B">
        <w:rPr>
          <w:rFonts w:ascii="Times New Roman" w:hAnsi="Times New Roman" w:cs="Times New Roman"/>
          <w:b/>
        </w:rPr>
        <w:t>Double point</w:t>
      </w:r>
      <w:r w:rsidRPr="006A345B">
        <w:rPr>
          <w:rFonts w:ascii="Times New Roman" w:hAnsi="Times New Roman" w:cs="Times New Roman"/>
        </w:rPr>
        <w:t> (:) + majuscule si on rapporte</w:t>
      </w:r>
      <w:r w:rsidR="002F572A">
        <w:rPr>
          <w:rFonts w:ascii="Times New Roman" w:hAnsi="Times New Roman" w:cs="Times New Roman"/>
        </w:rPr>
        <w:t>/cite</w:t>
      </w:r>
      <w:r w:rsidRPr="006A345B">
        <w:rPr>
          <w:rFonts w:ascii="Times New Roman" w:hAnsi="Times New Roman" w:cs="Times New Roman"/>
        </w:rPr>
        <w:t xml:space="preserve"> les paroles de quelqu’un. </w:t>
      </w:r>
      <w:r w:rsidR="00B47D0A" w:rsidRPr="006A345B">
        <w:rPr>
          <w:rFonts w:ascii="Times New Roman" w:hAnsi="Times New Roman" w:cs="Times New Roman"/>
        </w:rPr>
        <w:t>Sinon, +</w:t>
      </w:r>
      <w:r w:rsidRPr="006A345B">
        <w:rPr>
          <w:rFonts w:ascii="Times New Roman" w:hAnsi="Times New Roman" w:cs="Times New Roman"/>
        </w:rPr>
        <w:t xml:space="preserve"> minuscule.</w:t>
      </w:r>
    </w:p>
    <w:p w14:paraId="0D1F014D" w14:textId="77777777" w:rsidR="00991FDA" w:rsidRDefault="00991FDA" w:rsidP="00F47713">
      <w:pPr>
        <w:jc w:val="both"/>
        <w:rPr>
          <w:rFonts w:ascii="Times New Roman" w:hAnsi="Times New Roman" w:cs="Times New Roman"/>
        </w:rPr>
      </w:pPr>
      <w:r w:rsidRPr="00B1013C">
        <w:rPr>
          <w:rFonts w:ascii="Times New Roman" w:hAnsi="Times New Roman" w:cs="Times New Roman"/>
          <w:b/>
        </w:rPr>
        <w:lastRenderedPageBreak/>
        <w:t>Impératif </w:t>
      </w:r>
      <w:r>
        <w:rPr>
          <w:rFonts w:ascii="Times New Roman" w:hAnsi="Times New Roman" w:cs="Times New Roman"/>
        </w:rPr>
        <w:t xml:space="preserve">: les pronoms qui suivent le verbe </w:t>
      </w:r>
      <w:r w:rsidR="00397B1F">
        <w:rPr>
          <w:rFonts w:ascii="Times New Roman" w:hAnsi="Times New Roman" w:cs="Times New Roman"/>
        </w:rPr>
        <w:t>dont ils</w:t>
      </w:r>
      <w:r>
        <w:rPr>
          <w:rFonts w:ascii="Times New Roman" w:hAnsi="Times New Roman" w:cs="Times New Roman"/>
        </w:rPr>
        <w:t xml:space="preserve"> dépendent se lient à lui par des traits d’union : « Donne-le-lui ! » S’il y a apostrophe, elle se substitue au trait d’union : « </w:t>
      </w:r>
      <w:proofErr w:type="spellStart"/>
      <w:r>
        <w:rPr>
          <w:rFonts w:ascii="Times New Roman" w:hAnsi="Times New Roman" w:cs="Times New Roman"/>
        </w:rPr>
        <w:t>Donne-m’en</w:t>
      </w:r>
      <w:proofErr w:type="spellEnd"/>
      <w:r>
        <w:rPr>
          <w:rFonts w:ascii="Times New Roman" w:hAnsi="Times New Roman" w:cs="Times New Roman"/>
        </w:rPr>
        <w:t> ! »</w:t>
      </w:r>
    </w:p>
    <w:p w14:paraId="79819760" w14:textId="103737F8" w:rsidR="00991FDA" w:rsidRPr="00273E94" w:rsidRDefault="00991FDA" w:rsidP="00F47713">
      <w:pPr>
        <w:jc w:val="both"/>
        <w:rPr>
          <w:rFonts w:ascii="Times New Roman" w:hAnsi="Times New Roman" w:cs="Times New Roman"/>
        </w:rPr>
      </w:pPr>
      <w:r w:rsidRPr="00B1013C">
        <w:rPr>
          <w:rFonts w:ascii="Times New Roman" w:hAnsi="Times New Roman" w:cs="Times New Roman"/>
          <w:b/>
        </w:rPr>
        <w:t>Impératif</w:t>
      </w:r>
      <w:r>
        <w:rPr>
          <w:rFonts w:ascii="Times New Roman" w:hAnsi="Times New Roman" w:cs="Times New Roman"/>
        </w:rPr>
        <w:t> : pas de « -</w:t>
      </w:r>
      <w:r w:rsidRPr="00273E94">
        <w:rPr>
          <w:rFonts w:ascii="Times New Roman" w:hAnsi="Times New Roman" w:cs="Times New Roman"/>
        </w:rPr>
        <w:t>s » à la 2</w:t>
      </w:r>
      <w:r w:rsidRPr="00273E94">
        <w:rPr>
          <w:rFonts w:ascii="Times New Roman" w:hAnsi="Times New Roman" w:cs="Times New Roman"/>
          <w:vertAlign w:val="superscript"/>
        </w:rPr>
        <w:t>e</w:t>
      </w:r>
      <w:r w:rsidRPr="00273E94">
        <w:rPr>
          <w:rFonts w:ascii="Times New Roman" w:hAnsi="Times New Roman" w:cs="Times New Roman"/>
        </w:rPr>
        <w:t xml:space="preserve"> personne</w:t>
      </w:r>
      <w:r w:rsidR="00C8388B" w:rsidRPr="00273E94">
        <w:rPr>
          <w:rFonts w:ascii="Times New Roman" w:hAnsi="Times New Roman" w:cs="Times New Roman"/>
        </w:rPr>
        <w:t xml:space="preserve"> du singulier</w:t>
      </w:r>
      <w:r w:rsidRPr="00273E94">
        <w:rPr>
          <w:rFonts w:ascii="Times New Roman" w:hAnsi="Times New Roman" w:cs="Times New Roman"/>
        </w:rPr>
        <w:t xml:space="preserve"> si le verbe se termine par « </w:t>
      </w:r>
      <w:r w:rsidR="00863772" w:rsidRPr="00273E94">
        <w:rPr>
          <w:rFonts w:ascii="Times New Roman" w:hAnsi="Times New Roman" w:cs="Times New Roman"/>
        </w:rPr>
        <w:t>-</w:t>
      </w:r>
      <w:r w:rsidRPr="00273E94">
        <w:rPr>
          <w:rFonts w:ascii="Times New Roman" w:hAnsi="Times New Roman" w:cs="Times New Roman"/>
        </w:rPr>
        <w:t>e » ou « </w:t>
      </w:r>
      <w:r w:rsidR="00863772" w:rsidRPr="00273E94">
        <w:rPr>
          <w:rFonts w:ascii="Times New Roman" w:hAnsi="Times New Roman" w:cs="Times New Roman"/>
        </w:rPr>
        <w:t>-</w:t>
      </w:r>
      <w:r w:rsidRPr="00273E94">
        <w:rPr>
          <w:rFonts w:ascii="Times New Roman" w:hAnsi="Times New Roman" w:cs="Times New Roman"/>
        </w:rPr>
        <w:t xml:space="preserve">a » : </w:t>
      </w:r>
      <w:r w:rsidR="00863772" w:rsidRPr="00273E94">
        <w:rPr>
          <w:rFonts w:ascii="Times New Roman" w:hAnsi="Times New Roman" w:cs="Times New Roman"/>
        </w:rPr>
        <w:t xml:space="preserve">            </w:t>
      </w:r>
      <w:r w:rsidRPr="00273E94">
        <w:rPr>
          <w:rFonts w:ascii="Times New Roman" w:hAnsi="Times New Roman" w:cs="Times New Roman"/>
        </w:rPr>
        <w:t>« Va-t’en ! Rentre à la maison ! » Le « -s » est requis si ces verbes sont suivis de « y » ou « en » : « Manges-en ! Vas-y ! »</w:t>
      </w:r>
    </w:p>
    <w:p w14:paraId="7B9924C0" w14:textId="77777777" w:rsidR="00991FDA" w:rsidRDefault="00991FDA" w:rsidP="00F47713">
      <w:pPr>
        <w:jc w:val="both"/>
        <w:rPr>
          <w:rFonts w:ascii="Times New Roman" w:hAnsi="Times New Roman" w:cs="Times New Roman"/>
        </w:rPr>
      </w:pPr>
      <w:r w:rsidRPr="008B2139">
        <w:rPr>
          <w:rFonts w:ascii="Times New Roman" w:hAnsi="Times New Roman" w:cs="Times New Roman"/>
          <w:b/>
          <w:i/>
        </w:rPr>
        <w:t>Interpeller</w:t>
      </w:r>
      <w:r>
        <w:rPr>
          <w:rFonts w:ascii="Times New Roman" w:hAnsi="Times New Roman" w:cs="Times New Roman"/>
        </w:rPr>
        <w:t xml:space="preserve"> s’écrit depuis 1990 </w:t>
      </w:r>
      <w:r w:rsidRPr="008B2139">
        <w:rPr>
          <w:rFonts w:ascii="Times New Roman" w:hAnsi="Times New Roman" w:cs="Times New Roman"/>
          <w:i/>
        </w:rPr>
        <w:t>interpeler</w:t>
      </w:r>
      <w:r>
        <w:rPr>
          <w:rFonts w:ascii="Times New Roman" w:hAnsi="Times New Roman" w:cs="Times New Roman"/>
        </w:rPr>
        <w:t>.</w:t>
      </w:r>
    </w:p>
    <w:p w14:paraId="3D23C2BA" w14:textId="2F83D776" w:rsidR="00991FDA" w:rsidRDefault="00991FDA" w:rsidP="00F47713">
      <w:pPr>
        <w:jc w:val="both"/>
        <w:rPr>
          <w:rFonts w:ascii="Times New Roman" w:hAnsi="Times New Roman" w:cs="Times New Roman"/>
        </w:rPr>
      </w:pPr>
      <w:r w:rsidRPr="006A345B">
        <w:rPr>
          <w:rFonts w:ascii="Times New Roman" w:hAnsi="Times New Roman" w:cs="Times New Roman"/>
          <w:b/>
          <w:i/>
        </w:rPr>
        <w:t>Leurs</w:t>
      </w:r>
      <w:r w:rsidRPr="006A345B">
        <w:rPr>
          <w:rFonts w:ascii="Times New Roman" w:hAnsi="Times New Roman" w:cs="Times New Roman"/>
          <w:i/>
        </w:rPr>
        <w:t xml:space="preserve"> chapeaux</w:t>
      </w:r>
      <w:r>
        <w:rPr>
          <w:rFonts w:ascii="Times New Roman" w:hAnsi="Times New Roman" w:cs="Times New Roman"/>
        </w:rPr>
        <w:t xml:space="preserve"> ou </w:t>
      </w:r>
      <w:r w:rsidRPr="006A345B">
        <w:rPr>
          <w:rFonts w:ascii="Times New Roman" w:hAnsi="Times New Roman" w:cs="Times New Roman"/>
          <w:i/>
        </w:rPr>
        <w:t>leur chapeau</w:t>
      </w:r>
      <w:r w:rsidRPr="006A345B">
        <w:rPr>
          <w:rFonts w:ascii="Times New Roman" w:hAnsi="Times New Roman" w:cs="Times New Roman"/>
        </w:rPr>
        <w:t xml:space="preserve"> ? On écrira indifféremment « Elles ont enlevé leur chapeau » et « Elles ont enlevé leurs chapeaux ». En cas de doute, remplacez </w:t>
      </w:r>
      <w:r w:rsidRPr="00273E94">
        <w:rPr>
          <w:rFonts w:ascii="Times New Roman" w:hAnsi="Times New Roman" w:cs="Times New Roman"/>
        </w:rPr>
        <w:t xml:space="preserve">« Ils » </w:t>
      </w:r>
      <w:r w:rsidR="003A5CA7" w:rsidRPr="00273E94">
        <w:rPr>
          <w:rFonts w:ascii="Times New Roman" w:hAnsi="Times New Roman" w:cs="Times New Roman"/>
        </w:rPr>
        <w:t xml:space="preserve">ou « Elles » </w:t>
      </w:r>
      <w:r w:rsidRPr="00273E94">
        <w:rPr>
          <w:rFonts w:ascii="Times New Roman" w:hAnsi="Times New Roman" w:cs="Times New Roman"/>
        </w:rPr>
        <w:t xml:space="preserve">par </w:t>
      </w:r>
      <w:r w:rsidRPr="006A345B">
        <w:rPr>
          <w:rFonts w:ascii="Times New Roman" w:hAnsi="Times New Roman" w:cs="Times New Roman"/>
        </w:rPr>
        <w:t>« Nous » : « Nous avons enlevé nos/notre chapeau(x). » Par contre, le pluriel est contestable dans une phrase comme : « Ils ont réduit leur consommation d’alcool. » En effet, on ne dira pas</w:t>
      </w:r>
      <w:r>
        <w:rPr>
          <w:rFonts w:ascii="Times New Roman" w:hAnsi="Times New Roman" w:cs="Times New Roman"/>
        </w:rPr>
        <w:t xml:space="preserve"> d’ordinaire</w:t>
      </w:r>
      <w:r w:rsidRPr="006A345B">
        <w:rPr>
          <w:rFonts w:ascii="Times New Roman" w:hAnsi="Times New Roman" w:cs="Times New Roman"/>
        </w:rPr>
        <w:t xml:space="preserve"> « Nous avons réd</w:t>
      </w:r>
      <w:r w:rsidR="00BC689D">
        <w:rPr>
          <w:rFonts w:ascii="Times New Roman" w:hAnsi="Times New Roman" w:cs="Times New Roman"/>
        </w:rPr>
        <w:t>uit nos consommations d’alcool. »</w:t>
      </w:r>
      <w:r>
        <w:rPr>
          <w:rFonts w:ascii="Times New Roman" w:hAnsi="Times New Roman" w:cs="Times New Roman"/>
        </w:rPr>
        <w:t xml:space="preserve"> Dans « Les Parisiens ont regagné leur ville », il n’y a qu’une ville pour tous les Parisiens : le singulier s’impose.</w:t>
      </w:r>
    </w:p>
    <w:p w14:paraId="6FED85BB" w14:textId="64DE5840" w:rsidR="00BA3357" w:rsidRPr="008E36C4" w:rsidRDefault="00BA3357" w:rsidP="00F47713">
      <w:pPr>
        <w:jc w:val="both"/>
        <w:rPr>
          <w:rFonts w:ascii="Times New Roman" w:hAnsi="Times New Roman" w:cs="Times New Roman"/>
        </w:rPr>
      </w:pPr>
      <w:r w:rsidRPr="008E36C4">
        <w:rPr>
          <w:rFonts w:ascii="Times New Roman" w:hAnsi="Times New Roman" w:cs="Times New Roman"/>
          <w:b/>
          <w:i/>
        </w:rPr>
        <w:t xml:space="preserve">Leur </w:t>
      </w:r>
      <w:r w:rsidRPr="008E36C4">
        <w:rPr>
          <w:rFonts w:ascii="Times New Roman" w:hAnsi="Times New Roman" w:cs="Times New Roman"/>
        </w:rPr>
        <w:t>ne varie pas lorsqu’il précède le verbe et signifie « à eux » ou « à elles » : « Je leur ai prêté ma voiture. »</w:t>
      </w:r>
    </w:p>
    <w:p w14:paraId="1FF21F7B" w14:textId="25F2780A" w:rsidR="002F4DAE" w:rsidRPr="00D9698E" w:rsidRDefault="00991FDA" w:rsidP="00F477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Majuscule </w:t>
      </w:r>
      <w:r w:rsidRPr="00AD447B">
        <w:rPr>
          <w:rFonts w:ascii="Times New Roman" w:hAnsi="Times New Roman" w:cs="Times New Roman"/>
        </w:rPr>
        <w:t>à l’adjectif lorsqu’il accompagne, comme terme caractéristique, un nom commun géographique (</w:t>
      </w:r>
      <w:r>
        <w:rPr>
          <w:rFonts w:ascii="Times New Roman" w:hAnsi="Times New Roman" w:cs="Times New Roman"/>
        </w:rPr>
        <w:t>« </w:t>
      </w:r>
      <w:r w:rsidRPr="00AD447B">
        <w:rPr>
          <w:rFonts w:ascii="Times New Roman" w:hAnsi="Times New Roman" w:cs="Times New Roman"/>
        </w:rPr>
        <w:t>le mont Blanc, le lac Majeur, la mer Rouge, la mer Méditerranée, le golfe Persique</w:t>
      </w:r>
      <w:r>
        <w:rPr>
          <w:rFonts w:ascii="Times New Roman" w:hAnsi="Times New Roman" w:cs="Times New Roman"/>
        </w:rPr>
        <w:t> »</w:t>
      </w:r>
      <w:r w:rsidR="00305E05">
        <w:rPr>
          <w:rFonts w:ascii="Times New Roman" w:hAnsi="Times New Roman" w:cs="Times New Roman"/>
        </w:rPr>
        <w:t> </w:t>
      </w:r>
      <w:r w:rsidRPr="00AD447B">
        <w:rPr>
          <w:rFonts w:ascii="Times New Roman" w:hAnsi="Times New Roman" w:cs="Times New Roman"/>
          <w:i/>
        </w:rPr>
        <w:t>…</w:t>
      </w:r>
      <w:r w:rsidRPr="00AD447B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On écrit cependant </w:t>
      </w:r>
      <w:r w:rsidRPr="00AD447B">
        <w:rPr>
          <w:rFonts w:ascii="Times New Roman" w:hAnsi="Times New Roman" w:cs="Times New Roman"/>
        </w:rPr>
        <w:t>« le massif du Mont-Blanc », « le tunnel du Mont-Blanc »,</w:t>
      </w:r>
      <w:r>
        <w:rPr>
          <w:rFonts w:ascii="Times New Roman" w:hAnsi="Times New Roman" w:cs="Times New Roman"/>
        </w:rPr>
        <w:t xml:space="preserve"> etc.</w:t>
      </w:r>
      <w:r w:rsidR="002F4DAE">
        <w:rPr>
          <w:rFonts w:ascii="Times New Roman" w:hAnsi="Times New Roman" w:cs="Times New Roman"/>
        </w:rPr>
        <w:t xml:space="preserve"> Dans le même ordre d’idée</w:t>
      </w:r>
      <w:r w:rsidR="00EE4B86">
        <w:rPr>
          <w:rFonts w:ascii="Times New Roman" w:hAnsi="Times New Roman" w:cs="Times New Roman"/>
        </w:rPr>
        <w:t>s</w:t>
      </w:r>
      <w:r w:rsidR="002F4DAE">
        <w:rPr>
          <w:rFonts w:ascii="Times New Roman" w:hAnsi="Times New Roman" w:cs="Times New Roman"/>
        </w:rPr>
        <w:t>, on écrira</w:t>
      </w:r>
      <w:r w:rsidR="00EE4B86">
        <w:rPr>
          <w:rFonts w:ascii="Times New Roman" w:hAnsi="Times New Roman" w:cs="Times New Roman"/>
        </w:rPr>
        <w:t> </w:t>
      </w:r>
      <w:r w:rsidR="00EE4B86" w:rsidRPr="00D9698E">
        <w:rPr>
          <w:rFonts w:ascii="Times New Roman" w:hAnsi="Times New Roman" w:cs="Times New Roman"/>
        </w:rPr>
        <w:t>:</w:t>
      </w:r>
      <w:r w:rsidR="002F4DAE" w:rsidRPr="00D9698E">
        <w:rPr>
          <w:rFonts w:ascii="Times New Roman" w:hAnsi="Times New Roman" w:cs="Times New Roman"/>
        </w:rPr>
        <w:t xml:space="preserve"> « avenue des Platanes, rue de l’Alignement, </w:t>
      </w:r>
      <w:r w:rsidR="00EE4B86" w:rsidRPr="00D9698E">
        <w:rPr>
          <w:rFonts w:ascii="Times New Roman" w:hAnsi="Times New Roman" w:cs="Times New Roman"/>
        </w:rPr>
        <w:t xml:space="preserve">la principauté de Monaco, la tour </w:t>
      </w:r>
      <w:r w:rsidR="009466B5" w:rsidRPr="00D9698E">
        <w:rPr>
          <w:rFonts w:ascii="Times New Roman" w:hAnsi="Times New Roman" w:cs="Times New Roman"/>
        </w:rPr>
        <w:t>Eiffel…</w:t>
      </w:r>
      <w:r w:rsidR="00EE4B86" w:rsidRPr="00D9698E">
        <w:rPr>
          <w:rFonts w:ascii="Times New Roman" w:hAnsi="Times New Roman" w:cs="Times New Roman"/>
        </w:rPr>
        <w:t>»</w:t>
      </w:r>
      <w:r w:rsidR="008E3EE2" w:rsidRPr="00D9698E">
        <w:rPr>
          <w:rFonts w:ascii="Times New Roman" w:hAnsi="Times New Roman" w:cs="Times New Roman"/>
        </w:rPr>
        <w:t xml:space="preserve">. </w:t>
      </w:r>
      <w:r w:rsidR="00EE4B86" w:rsidRPr="00D9698E">
        <w:rPr>
          <w:rFonts w:ascii="Times New Roman" w:hAnsi="Times New Roman" w:cs="Times New Roman"/>
        </w:rPr>
        <w:t xml:space="preserve">On met donc seulement la majuscule </w:t>
      </w:r>
      <w:r w:rsidR="00D9698E" w:rsidRPr="00D9698E">
        <w:rPr>
          <w:rFonts w:ascii="Times New Roman" w:hAnsi="Times New Roman" w:cs="Times New Roman"/>
        </w:rPr>
        <w:t>au terme qui permet d’identifier le référent du nom commun géographique.</w:t>
      </w:r>
    </w:p>
    <w:p w14:paraId="26AE7738" w14:textId="1296CC1F" w:rsidR="002B2865" w:rsidRDefault="00991FDA" w:rsidP="00F47713">
      <w:pPr>
        <w:jc w:val="both"/>
        <w:rPr>
          <w:rFonts w:ascii="Times New Roman" w:hAnsi="Times New Roman" w:cs="Times New Roman"/>
        </w:rPr>
      </w:pPr>
      <w:r w:rsidRPr="006A345B">
        <w:rPr>
          <w:rFonts w:ascii="Times New Roman" w:hAnsi="Times New Roman" w:cs="Times New Roman"/>
          <w:b/>
        </w:rPr>
        <w:t>Majuscule</w:t>
      </w:r>
      <w:r w:rsidRPr="006A345B">
        <w:rPr>
          <w:rFonts w:ascii="Times New Roman" w:hAnsi="Times New Roman" w:cs="Times New Roman"/>
        </w:rPr>
        <w:t xml:space="preserve"> au premier mot des noms </w:t>
      </w:r>
      <w:r w:rsidR="002F572A">
        <w:rPr>
          <w:rFonts w:ascii="Times New Roman" w:hAnsi="Times New Roman" w:cs="Times New Roman"/>
        </w:rPr>
        <w:t xml:space="preserve">de </w:t>
      </w:r>
      <w:r w:rsidRPr="006A345B">
        <w:rPr>
          <w:rFonts w:ascii="Times New Roman" w:hAnsi="Times New Roman" w:cs="Times New Roman"/>
        </w:rPr>
        <w:t xml:space="preserve">sociétés, </w:t>
      </w:r>
      <w:r w:rsidR="002F572A">
        <w:rPr>
          <w:rFonts w:ascii="Times New Roman" w:hAnsi="Times New Roman" w:cs="Times New Roman"/>
        </w:rPr>
        <w:t>d’associations, etc</w:t>
      </w:r>
      <w:r w:rsidRPr="006A345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On écrira ainsi la « </w:t>
      </w:r>
      <w:r w:rsidR="002B2865">
        <w:rPr>
          <w:rFonts w:ascii="Times New Roman" w:hAnsi="Times New Roman" w:cs="Times New Roman"/>
        </w:rPr>
        <w:t>Fédération des étudiants francophones</w:t>
      </w:r>
      <w:r>
        <w:rPr>
          <w:rFonts w:ascii="Times New Roman" w:hAnsi="Times New Roman" w:cs="Times New Roman"/>
        </w:rPr>
        <w:t xml:space="preserve"> », </w:t>
      </w:r>
      <w:r w:rsidR="002B2865">
        <w:rPr>
          <w:rFonts w:ascii="Times New Roman" w:hAnsi="Times New Roman" w:cs="Times New Roman"/>
        </w:rPr>
        <w:t>l</w:t>
      </w:r>
      <w:r w:rsidR="009466B5">
        <w:rPr>
          <w:rFonts w:ascii="Times New Roman" w:hAnsi="Times New Roman" w:cs="Times New Roman"/>
        </w:rPr>
        <w:t>’ «</w:t>
      </w:r>
      <w:r w:rsidR="002B2865">
        <w:rPr>
          <w:rFonts w:ascii="Times New Roman" w:hAnsi="Times New Roman" w:cs="Times New Roman"/>
        </w:rPr>
        <w:t xml:space="preserve"> Association des professeurs de sciences économiques », etc., </w:t>
      </w:r>
      <w:r>
        <w:rPr>
          <w:rFonts w:ascii="Times New Roman" w:hAnsi="Times New Roman" w:cs="Times New Roman"/>
        </w:rPr>
        <w:t xml:space="preserve">si l’on s’en tient à cette règle. </w:t>
      </w:r>
      <w:r w:rsidR="00BC689D">
        <w:rPr>
          <w:rFonts w:ascii="Times New Roman" w:hAnsi="Times New Roman" w:cs="Times New Roman"/>
        </w:rPr>
        <w:t>Lu dans la Libre Belgique</w:t>
      </w:r>
      <w:r w:rsidR="00900741">
        <w:rPr>
          <w:rFonts w:ascii="Times New Roman" w:hAnsi="Times New Roman" w:cs="Times New Roman"/>
        </w:rPr>
        <w:t xml:space="preserve"> en novembre 2013</w:t>
      </w:r>
      <w:r w:rsidR="00BC689D">
        <w:rPr>
          <w:rFonts w:ascii="Times New Roman" w:hAnsi="Times New Roman" w:cs="Times New Roman"/>
        </w:rPr>
        <w:t> : « </w:t>
      </w:r>
      <w:r w:rsidR="00900741" w:rsidRPr="00900741">
        <w:rPr>
          <w:rFonts w:ascii="Times New Roman" w:hAnsi="Times New Roman" w:cs="Times New Roman"/>
        </w:rPr>
        <w:t xml:space="preserve">la </w:t>
      </w:r>
      <w:r w:rsidR="00BC689D" w:rsidRPr="00900741">
        <w:rPr>
          <w:rFonts w:ascii="Times New Roman" w:hAnsi="Times New Roman" w:cs="Times New Roman"/>
        </w:rPr>
        <w:t>Haute école Albert Jacquard</w:t>
      </w:r>
      <w:r w:rsidR="00900741" w:rsidRPr="00900741">
        <w:rPr>
          <w:rFonts w:ascii="Times New Roman" w:hAnsi="Times New Roman" w:cs="Times New Roman"/>
        </w:rPr>
        <w:t>. »</w:t>
      </w:r>
    </w:p>
    <w:p w14:paraId="0E206867" w14:textId="77777777" w:rsidR="007848DA" w:rsidRPr="00E91A2D" w:rsidRDefault="007848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 xml:space="preserve">Majuscule </w:t>
      </w:r>
      <w:r w:rsidRPr="00E91A2D">
        <w:rPr>
          <w:rFonts w:ascii="Times New Roman" w:hAnsi="Times New Roman" w:cs="Times New Roman"/>
        </w:rPr>
        <w:t>au 1</w:t>
      </w:r>
      <w:r w:rsidRPr="00E91A2D">
        <w:rPr>
          <w:rFonts w:ascii="Times New Roman" w:hAnsi="Times New Roman" w:cs="Times New Roman"/>
          <w:vertAlign w:val="superscript"/>
        </w:rPr>
        <w:t>er</w:t>
      </w:r>
      <w:r w:rsidRPr="00E91A2D">
        <w:rPr>
          <w:rFonts w:ascii="Times New Roman" w:hAnsi="Times New Roman" w:cs="Times New Roman"/>
        </w:rPr>
        <w:t xml:space="preserve"> mot des institutions uniques : « la Cour de cassation, le Conseil d’Etat, la Cour constitutionnelle… »</w:t>
      </w:r>
    </w:p>
    <w:p w14:paraId="0C51EEB8" w14:textId="20DAD170" w:rsidR="00991FDA" w:rsidRPr="00E91A2D" w:rsidRDefault="00991F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 xml:space="preserve">Majuscule </w:t>
      </w:r>
      <w:r w:rsidRPr="00E91A2D">
        <w:rPr>
          <w:rFonts w:ascii="Times New Roman" w:hAnsi="Times New Roman" w:cs="Times New Roman"/>
        </w:rPr>
        <w:t xml:space="preserve">aux noms des points cardinaux quand, employés sans complément de lieu, ils désignent une région, un pays, un ensemble de pays </w:t>
      </w:r>
      <w:proofErr w:type="spellStart"/>
      <w:r w:rsidRPr="00E91A2D">
        <w:rPr>
          <w:rFonts w:ascii="Times New Roman" w:hAnsi="Times New Roman" w:cs="Times New Roman"/>
        </w:rPr>
        <w:t>ou</w:t>
      </w:r>
      <w:proofErr w:type="spellEnd"/>
      <w:r w:rsidRPr="00E91A2D">
        <w:rPr>
          <w:rFonts w:ascii="Times New Roman" w:hAnsi="Times New Roman" w:cs="Times New Roman"/>
        </w:rPr>
        <w:t>, par métonymie, leurs habitants. (</w:t>
      </w:r>
      <w:r w:rsidRPr="00E91A2D">
        <w:rPr>
          <w:rFonts w:ascii="Times New Roman" w:hAnsi="Times New Roman" w:cs="Times New Roman"/>
          <w:i/>
        </w:rPr>
        <w:t>« Une fille de l’Est »</w:t>
      </w:r>
      <w:r w:rsidRPr="00E91A2D">
        <w:rPr>
          <w:rFonts w:ascii="Times New Roman" w:hAnsi="Times New Roman" w:cs="Times New Roman"/>
        </w:rPr>
        <w:t>, chanson de Patricia Kaas.)</w:t>
      </w:r>
      <w:r w:rsidR="00BC689D" w:rsidRPr="00E91A2D">
        <w:rPr>
          <w:rFonts w:ascii="Times New Roman" w:hAnsi="Times New Roman" w:cs="Times New Roman"/>
        </w:rPr>
        <w:t xml:space="preserve"> L’usage est flottant s’il y a un complément qui est un nom de lieu : « Dans le nord (ou le Nord) de la France,</w:t>
      </w:r>
      <w:r w:rsidR="00305E05">
        <w:rPr>
          <w:rFonts w:ascii="Times New Roman" w:hAnsi="Times New Roman" w:cs="Times New Roman"/>
        </w:rPr>
        <w:t> </w:t>
      </w:r>
      <w:r w:rsidR="00BC689D" w:rsidRPr="00E91A2D">
        <w:rPr>
          <w:rFonts w:ascii="Times New Roman" w:hAnsi="Times New Roman" w:cs="Times New Roman"/>
        </w:rPr>
        <w:t>… »</w:t>
      </w:r>
    </w:p>
    <w:p w14:paraId="3E3FBE45" w14:textId="77777777" w:rsidR="00991FDA" w:rsidRPr="00E91A2D" w:rsidRDefault="00991F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>Majuscule</w:t>
      </w:r>
      <w:r w:rsidRPr="00E91A2D">
        <w:rPr>
          <w:rFonts w:ascii="Times New Roman" w:hAnsi="Times New Roman" w:cs="Times New Roman"/>
        </w:rPr>
        <w:t xml:space="preserve"> également aux noms qui désignent les habitants d’un pays, d’une région</w:t>
      </w:r>
      <w:r w:rsidR="00BC689D" w:rsidRPr="00E91A2D">
        <w:rPr>
          <w:rFonts w:ascii="Times New Roman" w:hAnsi="Times New Roman" w:cs="Times New Roman"/>
        </w:rPr>
        <w:t>, d’une ville</w:t>
      </w:r>
      <w:r w:rsidRPr="00E91A2D">
        <w:rPr>
          <w:rFonts w:ascii="Times New Roman" w:hAnsi="Times New Roman" w:cs="Times New Roman"/>
        </w:rPr>
        <w:t> : « les Belges, les Wallons, les Bruxellois ». Pas de majuscules aux adjectifs dérivés de ces noms : « un ministre belge, wallon, liégeois ».</w:t>
      </w:r>
    </w:p>
    <w:p w14:paraId="2E73241A" w14:textId="201BDAAA" w:rsidR="00991FDA" w:rsidRDefault="00991F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>Majuscule</w:t>
      </w:r>
      <w:r w:rsidRPr="00E91A2D">
        <w:rPr>
          <w:rFonts w:ascii="Times New Roman" w:hAnsi="Times New Roman" w:cs="Times New Roman"/>
        </w:rPr>
        <w:t xml:space="preserve">, d’ordinaire, au nom désignant le domaine traité par un ministre, un ministère (« le ministre des Affaires </w:t>
      </w:r>
      <w:r w:rsidR="00704DEF" w:rsidRPr="00E91A2D">
        <w:rPr>
          <w:rFonts w:ascii="Times New Roman" w:hAnsi="Times New Roman" w:cs="Times New Roman"/>
        </w:rPr>
        <w:t>étrangères »</w:t>
      </w:r>
      <w:r w:rsidRPr="00E91A2D">
        <w:rPr>
          <w:rFonts w:ascii="Times New Roman" w:hAnsi="Times New Roman" w:cs="Times New Roman"/>
        </w:rPr>
        <w:t>).</w:t>
      </w:r>
      <w:r w:rsidR="00BA3357">
        <w:rPr>
          <w:rFonts w:ascii="Times New Roman" w:hAnsi="Times New Roman" w:cs="Times New Roman"/>
        </w:rPr>
        <w:t xml:space="preserve"> </w:t>
      </w:r>
      <w:r w:rsidR="00BA3357" w:rsidRPr="004660AD">
        <w:rPr>
          <w:rFonts w:ascii="Times New Roman" w:hAnsi="Times New Roman" w:cs="Times New Roman"/>
        </w:rPr>
        <w:t>Dans « le Premier ministre », « Premier » prend la majuscule.</w:t>
      </w:r>
    </w:p>
    <w:p w14:paraId="123CB46B" w14:textId="77777777" w:rsidR="00E058CA" w:rsidRPr="00E91A2D" w:rsidRDefault="00E058CA" w:rsidP="00F47713">
      <w:pPr>
        <w:jc w:val="both"/>
        <w:rPr>
          <w:rFonts w:ascii="Times New Roman" w:hAnsi="Times New Roman" w:cs="Times New Roman"/>
        </w:rPr>
      </w:pPr>
      <w:r w:rsidRPr="00E058CA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>inuscule</w:t>
      </w:r>
      <w:r>
        <w:rPr>
          <w:rFonts w:ascii="Times New Roman" w:hAnsi="Times New Roman" w:cs="Times New Roman"/>
        </w:rPr>
        <w:t> :</w:t>
      </w:r>
      <w:r w:rsidRPr="00E058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les noms désignant une religion prennent la minuscule. « Le bouddhisme, le christianisme, le catholicisme, le judaïsme, etc. » </w:t>
      </w:r>
    </w:p>
    <w:p w14:paraId="3DE21E79" w14:textId="49240777" w:rsidR="00DB593F" w:rsidRPr="00273E94" w:rsidRDefault="00DB593F" w:rsidP="00F47713">
      <w:pPr>
        <w:jc w:val="both"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  <w:b/>
          <w:i/>
        </w:rPr>
        <w:t>Même</w:t>
      </w:r>
      <w:r w:rsidRPr="00273E94">
        <w:rPr>
          <w:rFonts w:ascii="Times New Roman" w:hAnsi="Times New Roman" w:cs="Times New Roman"/>
        </w:rPr>
        <w:t xml:space="preserve"> placé après un nom peut varier</w:t>
      </w:r>
      <w:r w:rsidR="002B2865" w:rsidRPr="00273E94">
        <w:rPr>
          <w:rFonts w:ascii="Times New Roman" w:hAnsi="Times New Roman" w:cs="Times New Roman"/>
        </w:rPr>
        <w:t>, en fonction de la nuance qu’on veut exprimer</w:t>
      </w:r>
      <w:r w:rsidRPr="00273E94">
        <w:rPr>
          <w:rFonts w:ascii="Times New Roman" w:hAnsi="Times New Roman" w:cs="Times New Roman"/>
        </w:rPr>
        <w:t> : « </w:t>
      </w:r>
      <w:r w:rsidR="002B2865" w:rsidRPr="00273E94">
        <w:rPr>
          <w:rFonts w:ascii="Times New Roman" w:hAnsi="Times New Roman" w:cs="Times New Roman"/>
        </w:rPr>
        <w:t>M</w:t>
      </w:r>
      <w:r w:rsidRPr="00273E94">
        <w:rPr>
          <w:rFonts w:ascii="Times New Roman" w:hAnsi="Times New Roman" w:cs="Times New Roman"/>
        </w:rPr>
        <w:t xml:space="preserve">es </w:t>
      </w:r>
      <w:r w:rsidR="002B2865" w:rsidRPr="00273E94">
        <w:rPr>
          <w:rFonts w:ascii="Times New Roman" w:hAnsi="Times New Roman" w:cs="Times New Roman"/>
        </w:rPr>
        <w:t>cousins</w:t>
      </w:r>
      <w:r w:rsidRPr="00273E94">
        <w:rPr>
          <w:rFonts w:ascii="Times New Roman" w:hAnsi="Times New Roman" w:cs="Times New Roman"/>
        </w:rPr>
        <w:t xml:space="preserve"> même sont venus</w:t>
      </w:r>
      <w:r w:rsidR="00863772" w:rsidRPr="00273E94">
        <w:rPr>
          <w:rFonts w:ascii="Times New Roman" w:hAnsi="Times New Roman" w:cs="Times New Roman"/>
        </w:rPr>
        <w:t>.</w:t>
      </w:r>
      <w:r w:rsidRPr="00273E94">
        <w:rPr>
          <w:rFonts w:ascii="Times New Roman" w:hAnsi="Times New Roman" w:cs="Times New Roman"/>
        </w:rPr>
        <w:t> » (= même mes cousins…</w:t>
      </w:r>
      <w:r w:rsidR="00A21679" w:rsidRPr="00273E94">
        <w:rPr>
          <w:rFonts w:ascii="Times New Roman" w:hAnsi="Times New Roman" w:cs="Times New Roman"/>
        </w:rPr>
        <w:t>, mes cousins aussi</w:t>
      </w:r>
      <w:r w:rsidR="00976EDE" w:rsidRPr="00273E94">
        <w:rPr>
          <w:rFonts w:ascii="Times New Roman" w:hAnsi="Times New Roman" w:cs="Times New Roman"/>
        </w:rPr>
        <w:t>…</w:t>
      </w:r>
      <w:r w:rsidR="00A21679" w:rsidRPr="00273E94">
        <w:rPr>
          <w:rFonts w:ascii="Times New Roman" w:hAnsi="Times New Roman" w:cs="Times New Roman"/>
        </w:rPr>
        <w:t>, mes cousins</w:t>
      </w:r>
      <w:r w:rsidR="00976EDE" w:rsidRPr="00273E94">
        <w:rPr>
          <w:rFonts w:ascii="Times New Roman" w:hAnsi="Times New Roman" w:cs="Times New Roman"/>
        </w:rPr>
        <w:t xml:space="preserve"> y compris …</w:t>
      </w:r>
      <w:r w:rsidR="00833370" w:rsidRPr="00273E94">
        <w:rPr>
          <w:rFonts w:ascii="Times New Roman" w:hAnsi="Times New Roman" w:cs="Times New Roman"/>
        </w:rPr>
        <w:t> : il est un adverbe</w:t>
      </w:r>
      <w:r w:rsidR="00483536" w:rsidRPr="00273E94">
        <w:rPr>
          <w:rFonts w:ascii="Times New Roman" w:hAnsi="Times New Roman" w:cs="Times New Roman"/>
        </w:rPr>
        <w:t xml:space="preserve"> invariable</w:t>
      </w:r>
      <w:r w:rsidR="0069306B" w:rsidRPr="00273E94">
        <w:rPr>
          <w:rFonts w:ascii="Times New Roman" w:hAnsi="Times New Roman" w:cs="Times New Roman"/>
        </w:rPr>
        <w:t xml:space="preserve"> dans ce cas</w:t>
      </w:r>
      <w:r w:rsidRPr="00273E94">
        <w:rPr>
          <w:rFonts w:ascii="Times New Roman" w:hAnsi="Times New Roman" w:cs="Times New Roman"/>
        </w:rPr>
        <w:t>) ou « </w:t>
      </w:r>
      <w:r w:rsidR="00863772" w:rsidRPr="00273E94">
        <w:rPr>
          <w:rFonts w:ascii="Times New Roman" w:hAnsi="Times New Roman" w:cs="Times New Roman"/>
        </w:rPr>
        <w:t>L</w:t>
      </w:r>
      <w:r w:rsidRPr="00273E94">
        <w:rPr>
          <w:rFonts w:ascii="Times New Roman" w:hAnsi="Times New Roman" w:cs="Times New Roman"/>
        </w:rPr>
        <w:t xml:space="preserve">es </w:t>
      </w:r>
      <w:r w:rsidR="00900741" w:rsidRPr="00273E94">
        <w:rPr>
          <w:rFonts w:ascii="Times New Roman" w:hAnsi="Times New Roman" w:cs="Times New Roman"/>
        </w:rPr>
        <w:t>échevins</w:t>
      </w:r>
      <w:r w:rsidRPr="00273E94">
        <w:rPr>
          <w:rFonts w:ascii="Times New Roman" w:hAnsi="Times New Roman" w:cs="Times New Roman"/>
        </w:rPr>
        <w:t xml:space="preserve"> mêmes sont venus</w:t>
      </w:r>
      <w:r w:rsidR="00863772" w:rsidRPr="00273E94">
        <w:rPr>
          <w:rFonts w:ascii="Times New Roman" w:hAnsi="Times New Roman" w:cs="Times New Roman"/>
        </w:rPr>
        <w:t>.</w:t>
      </w:r>
      <w:r w:rsidRPr="00273E94">
        <w:rPr>
          <w:rFonts w:ascii="Times New Roman" w:hAnsi="Times New Roman" w:cs="Times New Roman"/>
        </w:rPr>
        <w:t xml:space="preserve"> » (= les </w:t>
      </w:r>
      <w:r w:rsidR="00900741" w:rsidRPr="00273E94">
        <w:rPr>
          <w:rFonts w:ascii="Times New Roman" w:hAnsi="Times New Roman" w:cs="Times New Roman"/>
        </w:rPr>
        <w:t>échevins</w:t>
      </w:r>
      <w:r w:rsidRPr="00273E94">
        <w:rPr>
          <w:rFonts w:ascii="Times New Roman" w:hAnsi="Times New Roman" w:cs="Times New Roman"/>
        </w:rPr>
        <w:t xml:space="preserve"> eux-mêmes, en personne</w:t>
      </w:r>
      <w:r w:rsidR="00483536" w:rsidRPr="00273E94">
        <w:rPr>
          <w:rFonts w:ascii="Times New Roman" w:hAnsi="Times New Roman" w:cs="Times New Roman"/>
        </w:rPr>
        <w:t xml:space="preserve"> : </w:t>
      </w:r>
      <w:r w:rsidR="0069306B" w:rsidRPr="00273E94">
        <w:rPr>
          <w:rFonts w:ascii="Times New Roman" w:hAnsi="Times New Roman" w:cs="Times New Roman"/>
        </w:rPr>
        <w:t>il est un adjectif variable dans ce cas</w:t>
      </w:r>
      <w:r w:rsidRPr="00273E94">
        <w:rPr>
          <w:rFonts w:ascii="Times New Roman" w:hAnsi="Times New Roman" w:cs="Times New Roman"/>
        </w:rPr>
        <w:t>).</w:t>
      </w:r>
      <w:r w:rsidR="00AC62F5" w:rsidRPr="00273E94">
        <w:rPr>
          <w:rFonts w:ascii="Times New Roman" w:hAnsi="Times New Roman" w:cs="Times New Roman"/>
        </w:rPr>
        <w:t xml:space="preserve"> </w:t>
      </w:r>
      <w:r w:rsidR="00900741" w:rsidRPr="00273E94">
        <w:rPr>
          <w:rFonts w:ascii="Times New Roman" w:hAnsi="Times New Roman" w:cs="Times New Roman"/>
        </w:rPr>
        <w:t>« </w:t>
      </w:r>
      <w:r w:rsidR="00AC62F5" w:rsidRPr="00273E94">
        <w:rPr>
          <w:rFonts w:ascii="Times New Roman" w:hAnsi="Times New Roman" w:cs="Times New Roman"/>
        </w:rPr>
        <w:t>Même</w:t>
      </w:r>
      <w:r w:rsidR="00900741" w:rsidRPr="00273E94">
        <w:rPr>
          <w:rFonts w:ascii="Times New Roman" w:hAnsi="Times New Roman" w:cs="Times New Roman"/>
        </w:rPr>
        <w:t> »</w:t>
      </w:r>
      <w:r w:rsidR="00AC62F5" w:rsidRPr="00273E94">
        <w:rPr>
          <w:rFonts w:ascii="Times New Roman" w:hAnsi="Times New Roman" w:cs="Times New Roman"/>
        </w:rPr>
        <w:t xml:space="preserve"> est relié au pronom personnel qui </w:t>
      </w:r>
      <w:r w:rsidR="0069306B" w:rsidRPr="00273E94">
        <w:rPr>
          <w:rFonts w:ascii="Times New Roman" w:hAnsi="Times New Roman" w:cs="Times New Roman"/>
        </w:rPr>
        <w:t xml:space="preserve">le </w:t>
      </w:r>
      <w:r w:rsidR="00AC62F5" w:rsidRPr="00273E94">
        <w:rPr>
          <w:rFonts w:ascii="Times New Roman" w:hAnsi="Times New Roman" w:cs="Times New Roman"/>
        </w:rPr>
        <w:t>précède par un trait d’union : « lui-même, eux-mêmes… »</w:t>
      </w:r>
      <w:r w:rsidR="00305E05" w:rsidRPr="00273E94">
        <w:rPr>
          <w:rFonts w:ascii="Times New Roman" w:hAnsi="Times New Roman" w:cs="Times New Roman"/>
        </w:rPr>
        <w:t xml:space="preserve"> et s’accorde quand le pronom est au pluriel.</w:t>
      </w:r>
    </w:p>
    <w:p w14:paraId="26B7EB3D" w14:textId="780BA89C" w:rsidR="00991FDA" w:rsidRPr="00273E94" w:rsidRDefault="00991FDA" w:rsidP="00F47713">
      <w:pPr>
        <w:jc w:val="both"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  <w:b/>
        </w:rPr>
        <w:t>Noms composés</w:t>
      </w:r>
      <w:r w:rsidR="006471B9" w:rsidRPr="00273E94">
        <w:rPr>
          <w:rFonts w:ascii="Times New Roman" w:hAnsi="Times New Roman" w:cs="Times New Roman"/>
        </w:rPr>
        <w:t> : « un</w:t>
      </w:r>
      <w:r w:rsidRPr="00273E94">
        <w:rPr>
          <w:rFonts w:ascii="Times New Roman" w:hAnsi="Times New Roman" w:cs="Times New Roman"/>
        </w:rPr>
        <w:t xml:space="preserve"> lance-roquette, des lance-roquette</w:t>
      </w:r>
      <w:r w:rsidRPr="00273E94">
        <w:rPr>
          <w:rFonts w:ascii="Times New Roman" w:hAnsi="Times New Roman" w:cs="Times New Roman"/>
          <w:b/>
        </w:rPr>
        <w:t>s</w:t>
      </w:r>
      <w:r w:rsidRPr="00273E94">
        <w:rPr>
          <w:rFonts w:ascii="Times New Roman" w:hAnsi="Times New Roman" w:cs="Times New Roman"/>
        </w:rPr>
        <w:t> ; un sans-abri, des sans-abri</w:t>
      </w:r>
      <w:r w:rsidRPr="00273E94">
        <w:rPr>
          <w:rFonts w:ascii="Times New Roman" w:hAnsi="Times New Roman" w:cs="Times New Roman"/>
          <w:b/>
        </w:rPr>
        <w:t>s</w:t>
      </w:r>
      <w:r w:rsidRPr="00273E94">
        <w:rPr>
          <w:rFonts w:ascii="Times New Roman" w:hAnsi="Times New Roman" w:cs="Times New Roman"/>
        </w:rPr>
        <w:t xml:space="preserve"> » ; bref, singulier et pluriel </w:t>
      </w:r>
      <w:r w:rsidR="00900741" w:rsidRPr="00273E94">
        <w:rPr>
          <w:rFonts w:ascii="Times New Roman" w:hAnsi="Times New Roman" w:cs="Times New Roman"/>
        </w:rPr>
        <w:t xml:space="preserve">sont </w:t>
      </w:r>
      <w:r w:rsidRPr="00273E94">
        <w:rPr>
          <w:rFonts w:ascii="Times New Roman" w:hAnsi="Times New Roman" w:cs="Times New Roman"/>
        </w:rPr>
        <w:t xml:space="preserve">réguliers </w:t>
      </w:r>
      <w:r w:rsidR="002272D9" w:rsidRPr="00273E94">
        <w:rPr>
          <w:rFonts w:ascii="Times New Roman" w:hAnsi="Times New Roman" w:cs="Times New Roman"/>
        </w:rPr>
        <w:t xml:space="preserve">(avec une seule marque du pluriel à la fin du mot) </w:t>
      </w:r>
      <w:r w:rsidRPr="00273E94">
        <w:rPr>
          <w:rFonts w:ascii="Times New Roman" w:hAnsi="Times New Roman" w:cs="Times New Roman"/>
        </w:rPr>
        <w:t>pour les noms composés formés par réunion d’un verbe</w:t>
      </w:r>
      <w:r w:rsidR="00863772" w:rsidRPr="00273E94">
        <w:rPr>
          <w:rFonts w:ascii="Times New Roman" w:hAnsi="Times New Roman" w:cs="Times New Roman"/>
        </w:rPr>
        <w:t xml:space="preserve"> ou </w:t>
      </w:r>
      <w:r w:rsidRPr="00273E94">
        <w:rPr>
          <w:rFonts w:ascii="Times New Roman" w:hAnsi="Times New Roman" w:cs="Times New Roman"/>
        </w:rPr>
        <w:t>d’une préposition et d’un nom</w:t>
      </w:r>
      <w:r w:rsidR="00F47713" w:rsidRPr="00273E94">
        <w:rPr>
          <w:rFonts w:ascii="Times New Roman" w:hAnsi="Times New Roman" w:cs="Times New Roman"/>
        </w:rPr>
        <w:t xml:space="preserve"> selon les rectifications orthographiques de 1990.</w:t>
      </w:r>
    </w:p>
    <w:p w14:paraId="78C8507C" w14:textId="77777777" w:rsidR="00EC5237" w:rsidRDefault="00EC5237" w:rsidP="00F47713">
      <w:pPr>
        <w:jc w:val="both"/>
        <w:rPr>
          <w:rFonts w:ascii="Times New Roman" w:hAnsi="Times New Roman" w:cs="Times New Roman"/>
        </w:rPr>
      </w:pPr>
      <w:r w:rsidRPr="00C01D56">
        <w:rPr>
          <w:rFonts w:ascii="Times New Roman" w:hAnsi="Times New Roman" w:cs="Times New Roman"/>
          <w:b/>
        </w:rPr>
        <w:t>Nombre</w:t>
      </w:r>
      <w:r w:rsidR="00EE4B8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</w:rPr>
        <w:t xml:space="preserve"> et trait d’union : voir </w:t>
      </w:r>
      <w:r w:rsidRPr="00C01D56">
        <w:rPr>
          <w:rFonts w:ascii="Times New Roman" w:hAnsi="Times New Roman" w:cs="Times New Roman"/>
          <w:b/>
        </w:rPr>
        <w:t>Trait d’union</w:t>
      </w:r>
      <w:r>
        <w:rPr>
          <w:rFonts w:ascii="Times New Roman" w:hAnsi="Times New Roman" w:cs="Times New Roman"/>
        </w:rPr>
        <w:t>.</w:t>
      </w:r>
    </w:p>
    <w:p w14:paraId="37C49045" w14:textId="76C54EEA" w:rsidR="00EC5237" w:rsidRPr="00273E94" w:rsidRDefault="00EC5237" w:rsidP="00F47713">
      <w:pPr>
        <w:jc w:val="both"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  <w:b/>
        </w:rPr>
        <w:t>Nombres</w:t>
      </w:r>
      <w:r w:rsidRPr="00273E94">
        <w:rPr>
          <w:rFonts w:ascii="Times New Roman" w:hAnsi="Times New Roman" w:cs="Times New Roman"/>
        </w:rPr>
        <w:t xml:space="preserve"> </w:t>
      </w:r>
      <w:r w:rsidRPr="00273E94">
        <w:rPr>
          <w:rFonts w:ascii="Times New Roman" w:hAnsi="Times New Roman" w:cs="Times New Roman"/>
          <w:i/>
        </w:rPr>
        <w:t>cent</w:t>
      </w:r>
      <w:r w:rsidRPr="00273E94">
        <w:rPr>
          <w:rFonts w:ascii="Times New Roman" w:hAnsi="Times New Roman" w:cs="Times New Roman"/>
        </w:rPr>
        <w:t xml:space="preserve"> et </w:t>
      </w:r>
      <w:r w:rsidRPr="00273E94">
        <w:rPr>
          <w:rFonts w:ascii="Times New Roman" w:hAnsi="Times New Roman" w:cs="Times New Roman"/>
          <w:i/>
        </w:rPr>
        <w:t>vingt</w:t>
      </w:r>
      <w:r w:rsidRPr="00273E94">
        <w:rPr>
          <w:rFonts w:ascii="Times New Roman" w:hAnsi="Times New Roman" w:cs="Times New Roman"/>
        </w:rPr>
        <w:t> : prennent « </w:t>
      </w:r>
      <w:r w:rsidR="00CA1754" w:rsidRPr="00273E94">
        <w:rPr>
          <w:rFonts w:ascii="Times New Roman" w:hAnsi="Times New Roman" w:cs="Times New Roman"/>
        </w:rPr>
        <w:t>-</w:t>
      </w:r>
      <w:r w:rsidRPr="00273E94">
        <w:rPr>
          <w:rFonts w:ascii="Times New Roman" w:hAnsi="Times New Roman" w:cs="Times New Roman"/>
        </w:rPr>
        <w:t>s » s’ils sont multipliés et terminent le nombre : « deux-cents », « </w:t>
      </w:r>
      <w:r w:rsidR="00C01D56" w:rsidRPr="00273E94">
        <w:rPr>
          <w:rFonts w:ascii="Times New Roman" w:hAnsi="Times New Roman" w:cs="Times New Roman"/>
        </w:rPr>
        <w:t>quatre-mille-deux-</w:t>
      </w:r>
      <w:r w:rsidRPr="00273E94">
        <w:rPr>
          <w:rFonts w:ascii="Times New Roman" w:hAnsi="Times New Roman" w:cs="Times New Roman"/>
        </w:rPr>
        <w:t>cent-huit », « trois-mille-vingt », « trois-mille-quatre-vingts », « trois-mille-quatre-vingt-cinq » ; pas de « s » dans la mention d’une année : « mil(le)-neu</w:t>
      </w:r>
      <w:r w:rsidR="00C01D56" w:rsidRPr="00273E94">
        <w:rPr>
          <w:rFonts w:ascii="Times New Roman" w:hAnsi="Times New Roman" w:cs="Times New Roman"/>
        </w:rPr>
        <w:t>f</w:t>
      </w:r>
      <w:r w:rsidRPr="00273E94">
        <w:rPr>
          <w:rFonts w:ascii="Times New Roman" w:hAnsi="Times New Roman" w:cs="Times New Roman"/>
        </w:rPr>
        <w:t>-cent-quatre-vingt ».</w:t>
      </w:r>
      <w:r w:rsidR="004E4592" w:rsidRPr="00273E94">
        <w:rPr>
          <w:rFonts w:ascii="Times New Roman" w:hAnsi="Times New Roman" w:cs="Times New Roman"/>
        </w:rPr>
        <w:t xml:space="preserve"> Dans les dates, « mille » peut s’écrire « mil » s’il est suivi d’un autre nombre.</w:t>
      </w:r>
      <w:r w:rsidR="00C01D56" w:rsidRPr="00273E94">
        <w:rPr>
          <w:rFonts w:ascii="Times New Roman" w:hAnsi="Times New Roman" w:cs="Times New Roman"/>
        </w:rPr>
        <w:t xml:space="preserve"> « Million » et « milliard » (comme « </w:t>
      </w:r>
      <w:r w:rsidR="00A62F32" w:rsidRPr="00273E94">
        <w:rPr>
          <w:rFonts w:ascii="Times New Roman" w:hAnsi="Times New Roman" w:cs="Times New Roman"/>
        </w:rPr>
        <w:t>mill</w:t>
      </w:r>
      <w:r w:rsidR="00C01D56" w:rsidRPr="00273E94">
        <w:rPr>
          <w:rFonts w:ascii="Times New Roman" w:hAnsi="Times New Roman" w:cs="Times New Roman"/>
        </w:rPr>
        <w:t>ier », « trillion », etc.) multipliés prennent toujours « </w:t>
      </w:r>
      <w:r w:rsidR="00CA1754" w:rsidRPr="00273E94">
        <w:rPr>
          <w:rFonts w:ascii="Times New Roman" w:hAnsi="Times New Roman" w:cs="Times New Roman"/>
        </w:rPr>
        <w:t>-</w:t>
      </w:r>
      <w:r w:rsidR="00C01D56" w:rsidRPr="00273E94">
        <w:rPr>
          <w:rFonts w:ascii="Times New Roman" w:hAnsi="Times New Roman" w:cs="Times New Roman"/>
        </w:rPr>
        <w:t>s »</w:t>
      </w:r>
      <w:r w:rsidR="00995594" w:rsidRPr="00273E94">
        <w:rPr>
          <w:rFonts w:ascii="Times New Roman" w:hAnsi="Times New Roman" w:cs="Times New Roman"/>
        </w:rPr>
        <w:t xml:space="preserve"> : ils sont des noms variables. </w:t>
      </w:r>
    </w:p>
    <w:p w14:paraId="0ADF7E36" w14:textId="77777777" w:rsidR="00991FDA" w:rsidRPr="00E91A2D" w:rsidRDefault="00991F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  <w:i/>
        </w:rPr>
        <w:t>Nutritionniste</w:t>
      </w:r>
      <w:r w:rsidRPr="00E91A2D">
        <w:rPr>
          <w:rFonts w:ascii="Times New Roman" w:hAnsi="Times New Roman" w:cs="Times New Roman"/>
        </w:rPr>
        <w:t> : 2 « n » pour les noms en « -</w:t>
      </w:r>
      <w:proofErr w:type="spellStart"/>
      <w:r w:rsidRPr="00E91A2D">
        <w:rPr>
          <w:rFonts w:ascii="Times New Roman" w:hAnsi="Times New Roman" w:cs="Times New Roman"/>
        </w:rPr>
        <w:t>ionniste</w:t>
      </w:r>
      <w:proofErr w:type="spellEnd"/>
      <w:r w:rsidRPr="00E91A2D">
        <w:rPr>
          <w:rFonts w:ascii="Times New Roman" w:hAnsi="Times New Roman" w:cs="Times New Roman"/>
        </w:rPr>
        <w:t> », « -</w:t>
      </w:r>
      <w:proofErr w:type="spellStart"/>
      <w:r w:rsidRPr="00E91A2D">
        <w:rPr>
          <w:rFonts w:ascii="Times New Roman" w:hAnsi="Times New Roman" w:cs="Times New Roman"/>
        </w:rPr>
        <w:t>ionnisme</w:t>
      </w:r>
      <w:proofErr w:type="spellEnd"/>
      <w:r w:rsidRPr="00E91A2D">
        <w:rPr>
          <w:rFonts w:ascii="Times New Roman" w:hAnsi="Times New Roman" w:cs="Times New Roman"/>
        </w:rPr>
        <w:t> », sauf à « sionisme », « unionisme » et « réunionisme ».</w:t>
      </w:r>
    </w:p>
    <w:p w14:paraId="3AF99A9C" w14:textId="12C53097" w:rsidR="00FD4856" w:rsidRDefault="00FD4856" w:rsidP="00F47713">
      <w:pPr>
        <w:jc w:val="both"/>
        <w:rPr>
          <w:rFonts w:ascii="Times New Roman" w:hAnsi="Times New Roman" w:cs="Times New Roman"/>
        </w:rPr>
      </w:pPr>
      <w:r w:rsidRPr="002829AF">
        <w:rPr>
          <w:rFonts w:ascii="Times New Roman" w:hAnsi="Times New Roman" w:cs="Times New Roman"/>
          <w:b/>
        </w:rPr>
        <w:t>Négation </w:t>
      </w:r>
      <w:r w:rsidRPr="002829AF">
        <w:rPr>
          <w:rFonts w:ascii="Times New Roman" w:hAnsi="Times New Roman" w:cs="Times New Roman"/>
        </w:rPr>
        <w:t xml:space="preserve">: ne pas omettre le </w:t>
      </w:r>
      <w:r w:rsidR="00900741" w:rsidRPr="002829AF">
        <w:rPr>
          <w:rFonts w:ascii="Times New Roman" w:hAnsi="Times New Roman" w:cs="Times New Roman"/>
        </w:rPr>
        <w:t>« </w:t>
      </w:r>
      <w:r w:rsidRPr="002829AF">
        <w:rPr>
          <w:rFonts w:ascii="Times New Roman" w:hAnsi="Times New Roman" w:cs="Times New Roman"/>
        </w:rPr>
        <w:t>ne</w:t>
      </w:r>
      <w:r w:rsidR="00900741" w:rsidRPr="002829AF">
        <w:rPr>
          <w:rFonts w:ascii="Times New Roman" w:hAnsi="Times New Roman" w:cs="Times New Roman"/>
        </w:rPr>
        <w:t> »</w:t>
      </w:r>
      <w:r w:rsidRPr="002829AF">
        <w:rPr>
          <w:rFonts w:ascii="Times New Roman" w:hAnsi="Times New Roman" w:cs="Times New Roman"/>
        </w:rPr>
        <w:t xml:space="preserve"> </w:t>
      </w:r>
      <w:r w:rsidR="00305E05" w:rsidRPr="002829AF">
        <w:rPr>
          <w:rFonts w:ascii="Times New Roman" w:hAnsi="Times New Roman" w:cs="Times New Roman"/>
        </w:rPr>
        <w:t>dans une phrase négative</w:t>
      </w:r>
      <w:r w:rsidRPr="002829AF">
        <w:rPr>
          <w:rFonts w:ascii="Times New Roman" w:hAnsi="Times New Roman" w:cs="Times New Roman"/>
        </w:rPr>
        <w:t xml:space="preserve"> après le </w:t>
      </w:r>
      <w:r w:rsidR="00900741" w:rsidRPr="002829AF">
        <w:rPr>
          <w:rFonts w:ascii="Times New Roman" w:hAnsi="Times New Roman" w:cs="Times New Roman"/>
        </w:rPr>
        <w:t>« </w:t>
      </w:r>
      <w:r w:rsidRPr="002829AF">
        <w:rPr>
          <w:rFonts w:ascii="Times New Roman" w:hAnsi="Times New Roman" w:cs="Times New Roman"/>
        </w:rPr>
        <w:t>on</w:t>
      </w:r>
      <w:r w:rsidR="00900741" w:rsidRPr="002829AF">
        <w:rPr>
          <w:rFonts w:ascii="Times New Roman" w:hAnsi="Times New Roman" w:cs="Times New Roman"/>
        </w:rPr>
        <w:t> »</w:t>
      </w:r>
      <w:r w:rsidRPr="002829AF">
        <w:rPr>
          <w:rFonts w:ascii="Times New Roman" w:hAnsi="Times New Roman" w:cs="Times New Roman"/>
        </w:rPr>
        <w:t xml:space="preserve"> : « On </w:t>
      </w:r>
      <w:r w:rsidRPr="002829AF">
        <w:rPr>
          <w:rFonts w:ascii="Times New Roman" w:hAnsi="Times New Roman" w:cs="Times New Roman"/>
          <w:b/>
        </w:rPr>
        <w:t>n</w:t>
      </w:r>
      <w:r w:rsidRPr="002829AF">
        <w:rPr>
          <w:rFonts w:ascii="Times New Roman" w:hAnsi="Times New Roman" w:cs="Times New Roman"/>
        </w:rPr>
        <w:t xml:space="preserve">’a </w:t>
      </w:r>
      <w:r w:rsidRPr="002829AF">
        <w:rPr>
          <w:rFonts w:ascii="Times New Roman" w:hAnsi="Times New Roman" w:cs="Times New Roman"/>
          <w:b/>
        </w:rPr>
        <w:t>pas</w:t>
      </w:r>
      <w:r w:rsidRPr="002829AF">
        <w:rPr>
          <w:rFonts w:ascii="Times New Roman" w:hAnsi="Times New Roman" w:cs="Times New Roman"/>
        </w:rPr>
        <w:t xml:space="preserve"> le temps ».</w:t>
      </w:r>
    </w:p>
    <w:p w14:paraId="70E241BB" w14:textId="6F3E5340" w:rsidR="009562B8" w:rsidRDefault="00991F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>Participe passé</w:t>
      </w:r>
      <w:r w:rsidR="008D1BCD">
        <w:rPr>
          <w:rFonts w:ascii="Times New Roman" w:hAnsi="Times New Roman" w:cs="Times New Roman"/>
          <w:b/>
        </w:rPr>
        <w:t xml:space="preserve"> </w:t>
      </w:r>
      <w:r w:rsidRPr="00E91A2D">
        <w:rPr>
          <w:rFonts w:ascii="Times New Roman" w:hAnsi="Times New Roman" w:cs="Times New Roman"/>
          <w:b/>
        </w:rPr>
        <w:t xml:space="preserve">: </w:t>
      </w:r>
      <w:r w:rsidRPr="00E91A2D">
        <w:rPr>
          <w:rFonts w:ascii="Times New Roman" w:hAnsi="Times New Roman" w:cs="Times New Roman"/>
        </w:rPr>
        <w:t>règle</w:t>
      </w:r>
      <w:r w:rsidR="009562B8">
        <w:rPr>
          <w:rFonts w:ascii="Times New Roman" w:hAnsi="Times New Roman" w:cs="Times New Roman"/>
        </w:rPr>
        <w:t>s</w:t>
      </w:r>
      <w:r w:rsidRPr="00E91A2D">
        <w:rPr>
          <w:rFonts w:ascii="Times New Roman" w:hAnsi="Times New Roman" w:cs="Times New Roman"/>
        </w:rPr>
        <w:t xml:space="preserve"> générale</w:t>
      </w:r>
      <w:r w:rsidR="009562B8">
        <w:rPr>
          <w:rFonts w:ascii="Times New Roman" w:hAnsi="Times New Roman" w:cs="Times New Roman"/>
        </w:rPr>
        <w:t>s</w:t>
      </w:r>
      <w:r w:rsidRPr="00E91A2D">
        <w:rPr>
          <w:rFonts w:ascii="Times New Roman" w:hAnsi="Times New Roman" w:cs="Times New Roman"/>
        </w:rPr>
        <w:t>.</w:t>
      </w:r>
    </w:p>
    <w:p w14:paraId="33009FB1" w14:textId="77777777" w:rsidR="009562B8" w:rsidRPr="009562B8" w:rsidRDefault="009562B8" w:rsidP="00F47713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562B8">
        <w:rPr>
          <w:rFonts w:ascii="Times New Roman" w:hAnsi="Times New Roman" w:cs="Times New Roman"/>
        </w:rPr>
        <w:t xml:space="preserve">1. Le participe passé employé </w:t>
      </w:r>
      <w:r w:rsidRPr="00284DEC">
        <w:rPr>
          <w:rFonts w:ascii="Times New Roman" w:hAnsi="Times New Roman" w:cs="Times New Roman"/>
          <w:b/>
          <w:bCs/>
        </w:rPr>
        <w:t>seul</w:t>
      </w:r>
      <w:r w:rsidRPr="009562B8">
        <w:rPr>
          <w:rFonts w:ascii="Times New Roman" w:hAnsi="Times New Roman" w:cs="Times New Roman"/>
        </w:rPr>
        <w:t xml:space="preserve"> (sans auxiliaire) s'accorde</w:t>
      </w:r>
      <w:r w:rsidRPr="00284DEC">
        <w:rPr>
          <w:rFonts w:ascii="Times New Roman" w:hAnsi="Times New Roman" w:cs="Times New Roman"/>
          <w:bCs/>
        </w:rPr>
        <w:t>, comme un adjectif, en genre et en nombre avec le nom (ou le pronom) auquel il se rapporte.</w:t>
      </w:r>
    </w:p>
    <w:p w14:paraId="55CE61F3" w14:textId="77777777" w:rsidR="009562B8" w:rsidRPr="009562B8" w:rsidRDefault="009562B8" w:rsidP="00F4771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562B8">
        <w:rPr>
          <w:rFonts w:ascii="Times New Roman" w:hAnsi="Times New Roman" w:cs="Times New Roman"/>
        </w:rPr>
        <w:t xml:space="preserve">2. Le participe passé conjugué avec </w:t>
      </w:r>
      <w:r w:rsidRPr="009562B8">
        <w:rPr>
          <w:rFonts w:ascii="Times New Roman" w:hAnsi="Times New Roman" w:cs="Times New Roman"/>
          <w:b/>
        </w:rPr>
        <w:t>être</w:t>
      </w:r>
      <w:r w:rsidRPr="009562B8">
        <w:rPr>
          <w:rFonts w:ascii="Times New Roman" w:hAnsi="Times New Roman" w:cs="Times New Roman"/>
        </w:rPr>
        <w:t xml:space="preserve"> s'accorde en genre et en nombre avec le nom ou le pronom sujet.</w:t>
      </w:r>
    </w:p>
    <w:p w14:paraId="216AB864" w14:textId="25C360DE" w:rsidR="007C6006" w:rsidRPr="00273E94" w:rsidRDefault="009562B8" w:rsidP="009C1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62B8">
        <w:rPr>
          <w:rFonts w:ascii="Times New Roman" w:hAnsi="Times New Roman" w:cs="Times New Roman"/>
        </w:rPr>
        <w:t>3</w:t>
      </w:r>
      <w:r w:rsidRPr="00273E94">
        <w:rPr>
          <w:rFonts w:ascii="Times New Roman" w:hAnsi="Times New Roman" w:cs="Times New Roman"/>
        </w:rPr>
        <w:t xml:space="preserve">. Le participe passé employé avec </w:t>
      </w:r>
      <w:r w:rsidRPr="00273E94">
        <w:rPr>
          <w:rFonts w:ascii="Times New Roman" w:hAnsi="Times New Roman" w:cs="Times New Roman"/>
          <w:b/>
        </w:rPr>
        <w:t>avoir</w:t>
      </w:r>
      <w:r w:rsidRPr="00273E94">
        <w:rPr>
          <w:rFonts w:ascii="Times New Roman" w:hAnsi="Times New Roman" w:cs="Times New Roman"/>
        </w:rPr>
        <w:t xml:space="preserve"> s'accorde, en général, en genre et en nombre avec le nom ou le pronom complément direct </w:t>
      </w:r>
      <w:r w:rsidR="002F33B8" w:rsidRPr="00273E94">
        <w:rPr>
          <w:rFonts w:ascii="Times New Roman" w:hAnsi="Times New Roman" w:cs="Times New Roman"/>
        </w:rPr>
        <w:t>du verbe</w:t>
      </w:r>
      <w:r w:rsidR="00392B10" w:rsidRPr="00273E94">
        <w:rPr>
          <w:rFonts w:ascii="Times New Roman" w:hAnsi="Times New Roman" w:cs="Times New Roman"/>
        </w:rPr>
        <w:t xml:space="preserve"> (CDV</w:t>
      </w:r>
      <w:r w:rsidR="004A1F68" w:rsidRPr="00273E94">
        <w:rPr>
          <w:rFonts w:ascii="Times New Roman" w:hAnsi="Times New Roman" w:cs="Times New Roman"/>
        </w:rPr>
        <w:t>)</w:t>
      </w:r>
      <w:r w:rsidR="002F33B8" w:rsidRPr="00273E94">
        <w:rPr>
          <w:rFonts w:ascii="Times New Roman" w:hAnsi="Times New Roman" w:cs="Times New Roman"/>
        </w:rPr>
        <w:t xml:space="preserve"> </w:t>
      </w:r>
      <w:r w:rsidRPr="00273E94">
        <w:rPr>
          <w:rFonts w:ascii="Times New Roman" w:hAnsi="Times New Roman" w:cs="Times New Roman"/>
        </w:rPr>
        <w:t xml:space="preserve">si celui-ci précède le participe passé. Ce dernier reste invariable si le CDV </w:t>
      </w:r>
      <w:r w:rsidR="00E509E7" w:rsidRPr="00273E94">
        <w:rPr>
          <w:rFonts w:ascii="Times New Roman" w:hAnsi="Times New Roman" w:cs="Times New Roman"/>
        </w:rPr>
        <w:t xml:space="preserve">le </w:t>
      </w:r>
      <w:r w:rsidRPr="00273E94">
        <w:rPr>
          <w:rFonts w:ascii="Times New Roman" w:hAnsi="Times New Roman" w:cs="Times New Roman"/>
        </w:rPr>
        <w:t>suit ou s'il n'y a pas de</w:t>
      </w:r>
      <w:r w:rsidR="009F6CC7" w:rsidRPr="00273E94">
        <w:rPr>
          <w:rFonts w:ascii="Times New Roman" w:hAnsi="Times New Roman" w:cs="Times New Roman"/>
        </w:rPr>
        <w:t xml:space="preserve"> CDV</w:t>
      </w:r>
      <w:r w:rsidR="004A1F68" w:rsidRPr="00273E94">
        <w:rPr>
          <w:rFonts w:ascii="Times New Roman" w:hAnsi="Times New Roman" w:cs="Times New Roman"/>
        </w:rPr>
        <w:t xml:space="preserve"> (parfois appelé complément d’objet direct</w:t>
      </w:r>
      <w:r w:rsidR="00726874" w:rsidRPr="00273E94">
        <w:rPr>
          <w:rFonts w:ascii="Times New Roman" w:hAnsi="Times New Roman" w:cs="Times New Roman"/>
        </w:rPr>
        <w:t> : COD</w:t>
      </w:r>
      <w:r w:rsidR="004A1F68" w:rsidRPr="00273E94">
        <w:rPr>
          <w:rFonts w:ascii="Times New Roman" w:hAnsi="Times New Roman" w:cs="Times New Roman"/>
        </w:rPr>
        <w:t>)</w:t>
      </w:r>
      <w:r w:rsidRPr="00273E94">
        <w:rPr>
          <w:rFonts w:ascii="Times New Roman" w:hAnsi="Times New Roman" w:cs="Times New Roman"/>
        </w:rPr>
        <w:t xml:space="preserve">. </w:t>
      </w:r>
    </w:p>
    <w:p w14:paraId="583EFBB0" w14:textId="38DAC13A" w:rsidR="009562B8" w:rsidRPr="00273E94" w:rsidRDefault="007A224A" w:rsidP="009C1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</w:rPr>
        <w:t xml:space="preserve">Le pronom « en » </w:t>
      </w:r>
      <w:r w:rsidR="00881524" w:rsidRPr="00273E94">
        <w:rPr>
          <w:rFonts w:ascii="Times New Roman" w:hAnsi="Times New Roman" w:cs="Times New Roman"/>
        </w:rPr>
        <w:t xml:space="preserve">qui est CDV </w:t>
      </w:r>
      <w:r w:rsidRPr="00273E94">
        <w:rPr>
          <w:rFonts w:ascii="Times New Roman" w:hAnsi="Times New Roman" w:cs="Times New Roman"/>
        </w:rPr>
        <w:t>n’entraine pas l’accord du participe passé.</w:t>
      </w:r>
    </w:p>
    <w:p w14:paraId="500B9AD2" w14:textId="7A7130F6" w:rsidR="00991FDA" w:rsidRPr="00273E94" w:rsidRDefault="00284DEC" w:rsidP="006E4E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</w:rPr>
        <w:t xml:space="preserve">Cet accord avec le CDV exprimé avant </w:t>
      </w:r>
      <w:r w:rsidR="00C6604B" w:rsidRPr="00273E94">
        <w:rPr>
          <w:rFonts w:ascii="Times New Roman" w:hAnsi="Times New Roman" w:cs="Times New Roman"/>
        </w:rPr>
        <w:t xml:space="preserve">le participe passé </w:t>
      </w:r>
      <w:r w:rsidRPr="00273E94">
        <w:rPr>
          <w:rFonts w:ascii="Times New Roman" w:hAnsi="Times New Roman" w:cs="Times New Roman"/>
        </w:rPr>
        <w:t xml:space="preserve">marque le lien </w:t>
      </w:r>
      <w:r w:rsidR="007A224A" w:rsidRPr="00273E94">
        <w:rPr>
          <w:rFonts w:ascii="Times New Roman" w:hAnsi="Times New Roman" w:cs="Times New Roman"/>
        </w:rPr>
        <w:t xml:space="preserve">sémantique </w:t>
      </w:r>
      <w:r w:rsidRPr="00273E94">
        <w:rPr>
          <w:rFonts w:ascii="Times New Roman" w:hAnsi="Times New Roman" w:cs="Times New Roman"/>
        </w:rPr>
        <w:t xml:space="preserve">entre ce CDV et le participe passé : </w:t>
      </w:r>
      <w:r w:rsidR="00991FDA" w:rsidRPr="00273E94">
        <w:rPr>
          <w:rFonts w:ascii="Times New Roman" w:hAnsi="Times New Roman" w:cs="Times New Roman"/>
        </w:rPr>
        <w:t>« Ce</w:t>
      </w:r>
      <w:r w:rsidRPr="00273E94">
        <w:rPr>
          <w:rFonts w:ascii="Times New Roman" w:hAnsi="Times New Roman" w:cs="Times New Roman"/>
        </w:rPr>
        <w:t xml:space="preserve"> message m’a émue</w:t>
      </w:r>
      <w:r w:rsidR="00991FDA" w:rsidRPr="00273E94">
        <w:rPr>
          <w:rFonts w:ascii="Times New Roman" w:hAnsi="Times New Roman" w:cs="Times New Roman"/>
        </w:rPr>
        <w:t xml:space="preserve">.»  → « Qui est-ce qui est </w:t>
      </w:r>
      <w:r w:rsidRPr="00273E94">
        <w:rPr>
          <w:rFonts w:ascii="Times New Roman" w:hAnsi="Times New Roman" w:cs="Times New Roman"/>
        </w:rPr>
        <w:t>ému</w:t>
      </w:r>
      <w:r w:rsidR="00991FDA" w:rsidRPr="00273E94">
        <w:rPr>
          <w:rFonts w:ascii="Times New Roman" w:hAnsi="Times New Roman" w:cs="Times New Roman"/>
        </w:rPr>
        <w:t> ? » → « </w:t>
      </w:r>
      <w:r w:rsidRPr="00273E94">
        <w:rPr>
          <w:rFonts w:ascii="Times New Roman" w:hAnsi="Times New Roman" w:cs="Times New Roman"/>
        </w:rPr>
        <w:t>Moi</w:t>
      </w:r>
      <w:r w:rsidR="00E509E7" w:rsidRPr="00273E94">
        <w:rPr>
          <w:rFonts w:ascii="Times New Roman" w:hAnsi="Times New Roman" w:cs="Times New Roman"/>
        </w:rPr>
        <w:t xml:space="preserve"> » </w:t>
      </w:r>
      <w:r w:rsidR="00E445D9" w:rsidRPr="00273E94">
        <w:rPr>
          <w:rFonts w:ascii="Times New Roman" w:hAnsi="Times New Roman" w:cs="Times New Roman"/>
        </w:rPr>
        <w:t>(une femme</w:t>
      </w:r>
      <w:r w:rsidR="00E509E7" w:rsidRPr="00273E94">
        <w:rPr>
          <w:rFonts w:ascii="Times New Roman" w:hAnsi="Times New Roman" w:cs="Times New Roman"/>
        </w:rPr>
        <w:t>, donc accord du participe passé au féminin singulier</w:t>
      </w:r>
      <w:r w:rsidR="00E445D9" w:rsidRPr="00273E94">
        <w:rPr>
          <w:rFonts w:ascii="Times New Roman" w:hAnsi="Times New Roman" w:cs="Times New Roman"/>
        </w:rPr>
        <w:t>)</w:t>
      </w:r>
      <w:r w:rsidR="00991FDA" w:rsidRPr="00273E94">
        <w:rPr>
          <w:rFonts w:ascii="Times New Roman" w:hAnsi="Times New Roman" w:cs="Times New Roman"/>
        </w:rPr>
        <w:t xml:space="preserve">. </w:t>
      </w:r>
    </w:p>
    <w:p w14:paraId="1BC75F0A" w14:textId="77777777" w:rsidR="009837D3" w:rsidRDefault="009837D3" w:rsidP="006E4E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079E27F" w14:textId="6D421909" w:rsidR="009837D3" w:rsidRPr="009837D3" w:rsidRDefault="00991FDA" w:rsidP="00F47713">
      <w:pPr>
        <w:spacing w:after="0"/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>Participe passé des verbes pronominaux</w:t>
      </w:r>
      <w:r w:rsidRPr="00E91A2D">
        <w:rPr>
          <w:rFonts w:ascii="Times New Roman" w:hAnsi="Times New Roman" w:cs="Times New Roman"/>
        </w:rPr>
        <w:t xml:space="preserve"> : </w:t>
      </w:r>
      <w:r w:rsidR="009837D3">
        <w:rPr>
          <w:rFonts w:ascii="Times New Roman" w:hAnsi="Times New Roman" w:cs="Times New Roman"/>
          <w:b/>
        </w:rPr>
        <w:t>p</w:t>
      </w:r>
      <w:r w:rsidR="009837D3" w:rsidRPr="009837D3">
        <w:rPr>
          <w:rFonts w:ascii="Times New Roman" w:hAnsi="Times New Roman" w:cs="Times New Roman"/>
          <w:b/>
        </w:rPr>
        <w:t>rocédure d’accord (suivre ces étapes dans l’ordre) :</w:t>
      </w:r>
    </w:p>
    <w:p w14:paraId="7EF2E499" w14:textId="63703FC8" w:rsidR="009837D3" w:rsidRPr="00273E94" w:rsidRDefault="009837D3" w:rsidP="006E4EF4">
      <w:pPr>
        <w:pStyle w:val="Paragraphedeliste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273E94">
        <w:rPr>
          <w:rFonts w:ascii="Times New Roman" w:hAnsi="Times New Roman" w:cs="Times New Roman"/>
          <w:b/>
        </w:rPr>
        <w:t xml:space="preserve">Si le PP est issu des verbes </w:t>
      </w:r>
      <w:r w:rsidRPr="00273E94">
        <w:rPr>
          <w:rFonts w:ascii="Times New Roman" w:hAnsi="Times New Roman" w:cs="Times New Roman"/>
          <w:b/>
          <w:i/>
        </w:rPr>
        <w:t>se rire,</w:t>
      </w:r>
      <w:r w:rsidR="00E445D9" w:rsidRPr="00273E94">
        <w:rPr>
          <w:rFonts w:ascii="Times New Roman" w:hAnsi="Times New Roman" w:cs="Times New Roman"/>
          <w:b/>
          <w:i/>
        </w:rPr>
        <w:t xml:space="preserve"> se sourire, </w:t>
      </w:r>
      <w:r w:rsidRPr="00273E94">
        <w:rPr>
          <w:rFonts w:ascii="Times New Roman" w:hAnsi="Times New Roman" w:cs="Times New Roman"/>
          <w:b/>
          <w:i/>
        </w:rPr>
        <w:t>se plaire, se complaire, se déplaire, se rendre compte</w:t>
      </w:r>
      <w:r w:rsidRPr="00273E94">
        <w:rPr>
          <w:rFonts w:ascii="Times New Roman" w:hAnsi="Times New Roman" w:cs="Times New Roman"/>
          <w:b/>
        </w:rPr>
        <w:t xml:space="preserve">, </w:t>
      </w:r>
      <w:r w:rsidR="00393536" w:rsidRPr="00273E94">
        <w:rPr>
          <w:rFonts w:ascii="Times New Roman" w:hAnsi="Times New Roman" w:cs="Times New Roman"/>
          <w:b/>
          <w:i/>
          <w:iCs/>
        </w:rPr>
        <w:t xml:space="preserve">se succéder, </w:t>
      </w:r>
      <w:r w:rsidR="00926606" w:rsidRPr="00273E94">
        <w:rPr>
          <w:rFonts w:ascii="Times New Roman" w:hAnsi="Times New Roman" w:cs="Times New Roman"/>
          <w:b/>
          <w:i/>
          <w:iCs/>
        </w:rPr>
        <w:t>se nuire, se faire +</w:t>
      </w:r>
      <w:r w:rsidR="00661BEA" w:rsidRPr="00273E94">
        <w:rPr>
          <w:rFonts w:ascii="Times New Roman" w:hAnsi="Times New Roman" w:cs="Times New Roman"/>
          <w:b/>
          <w:i/>
          <w:iCs/>
        </w:rPr>
        <w:t xml:space="preserve"> </w:t>
      </w:r>
      <w:r w:rsidR="00926606" w:rsidRPr="00273E94">
        <w:rPr>
          <w:rFonts w:ascii="Times New Roman" w:hAnsi="Times New Roman" w:cs="Times New Roman"/>
          <w:b/>
          <w:i/>
          <w:iCs/>
        </w:rPr>
        <w:t>n</w:t>
      </w:r>
      <w:r w:rsidR="009966F2" w:rsidRPr="00273E94">
        <w:rPr>
          <w:rFonts w:ascii="Times New Roman" w:hAnsi="Times New Roman" w:cs="Times New Roman"/>
          <w:b/>
          <w:i/>
          <w:iCs/>
        </w:rPr>
        <w:t>om</w:t>
      </w:r>
      <w:r w:rsidR="00661BEA" w:rsidRPr="00273E94">
        <w:rPr>
          <w:rFonts w:ascii="Times New Roman" w:hAnsi="Times New Roman" w:cs="Times New Roman"/>
          <w:b/>
          <w:i/>
          <w:iCs/>
        </w:rPr>
        <w:t xml:space="preserve"> </w:t>
      </w:r>
      <w:r w:rsidR="009966F2" w:rsidRPr="00273E94">
        <w:rPr>
          <w:rFonts w:ascii="Times New Roman" w:hAnsi="Times New Roman" w:cs="Times New Roman"/>
          <w:b/>
          <w:i/>
          <w:iCs/>
        </w:rPr>
        <w:t>(mal, peur, …)</w:t>
      </w:r>
      <w:r w:rsidR="00C4692D" w:rsidRPr="00273E94">
        <w:rPr>
          <w:rFonts w:ascii="Times New Roman" w:hAnsi="Times New Roman" w:cs="Times New Roman"/>
          <w:b/>
          <w:i/>
          <w:iCs/>
        </w:rPr>
        <w:t>, se donner rendez-vous</w:t>
      </w:r>
      <w:r w:rsidR="00393536" w:rsidRPr="00273E94">
        <w:rPr>
          <w:rFonts w:ascii="Times New Roman" w:hAnsi="Times New Roman" w:cs="Times New Roman"/>
          <w:b/>
        </w:rPr>
        <w:t xml:space="preserve">, </w:t>
      </w:r>
      <w:r w:rsidRPr="00273E94">
        <w:rPr>
          <w:rFonts w:ascii="Times New Roman" w:hAnsi="Times New Roman" w:cs="Times New Roman"/>
          <w:b/>
        </w:rPr>
        <w:t>il reste invariable.</w:t>
      </w:r>
    </w:p>
    <w:p w14:paraId="5F5E9A5F" w14:textId="77777777" w:rsidR="00273E94" w:rsidRPr="00273E94" w:rsidRDefault="00273E94" w:rsidP="00273E94">
      <w:pPr>
        <w:ind w:left="720"/>
        <w:contextualSpacing/>
        <w:rPr>
          <w:rFonts w:ascii="Times New Roman" w:hAnsi="Times New Roman" w:cs="Times New Roman"/>
          <w:b/>
        </w:rPr>
      </w:pPr>
      <w:r w:rsidRPr="00273E94">
        <w:rPr>
          <w:rFonts w:ascii="Times New Roman" w:hAnsi="Times New Roman" w:cs="Times New Roman"/>
          <w:b/>
        </w:rPr>
        <w:t>Sinon :</w:t>
      </w:r>
    </w:p>
    <w:p w14:paraId="4B551889" w14:textId="77777777" w:rsidR="00273E94" w:rsidRPr="00273E94" w:rsidRDefault="00273E94" w:rsidP="00273E94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</w:rPr>
      </w:pPr>
      <w:r w:rsidRPr="00273E94">
        <w:rPr>
          <w:rFonts w:ascii="Times New Roman" w:hAnsi="Times New Roman" w:cs="Times New Roman"/>
          <w:b/>
        </w:rPr>
        <w:t>Je vérifie si le verbe est accompagné d’un CDV (ou complément d’objet direct). Si ce CDV précède le verbe, c’est lui qui détermine l’accord du PP. Si ce CDV est à la suite du verbe, le PP ne varie pas.</w:t>
      </w:r>
    </w:p>
    <w:p w14:paraId="1A9B1A6F" w14:textId="77777777" w:rsidR="00273E94" w:rsidRPr="00273E94" w:rsidRDefault="00273E94" w:rsidP="00273E94">
      <w:pPr>
        <w:numPr>
          <w:ilvl w:val="1"/>
          <w:numId w:val="7"/>
        </w:numPr>
        <w:contextualSpacing/>
        <w:rPr>
          <w:rFonts w:ascii="Times New Roman" w:hAnsi="Times New Roman" w:cs="Times New Roman"/>
          <w:i/>
        </w:rPr>
      </w:pPr>
      <w:r w:rsidRPr="00273E94">
        <w:rPr>
          <w:rFonts w:ascii="Times New Roman" w:hAnsi="Times New Roman" w:cs="Times New Roman"/>
          <w:i/>
        </w:rPr>
        <w:t>Elles se sont offert des cadeaux.</w:t>
      </w:r>
    </w:p>
    <w:p w14:paraId="4B51E5EC" w14:textId="77777777" w:rsidR="00273E94" w:rsidRPr="00273E94" w:rsidRDefault="00273E94" w:rsidP="00273E94">
      <w:pPr>
        <w:numPr>
          <w:ilvl w:val="1"/>
          <w:numId w:val="7"/>
        </w:numPr>
        <w:contextualSpacing/>
        <w:rPr>
          <w:rFonts w:ascii="Times New Roman" w:hAnsi="Times New Roman" w:cs="Times New Roman"/>
          <w:i/>
        </w:rPr>
      </w:pPr>
      <w:r w:rsidRPr="00273E94">
        <w:rPr>
          <w:rFonts w:ascii="Times New Roman" w:hAnsi="Times New Roman" w:cs="Times New Roman"/>
          <w:i/>
        </w:rPr>
        <w:t>Les cadeaux qu’elles se sont offerts étaient onéreux.</w:t>
      </w:r>
    </w:p>
    <w:p w14:paraId="1FEE6128" w14:textId="77777777" w:rsidR="00273E94" w:rsidRPr="00273E94" w:rsidRDefault="00273E94" w:rsidP="00273E94">
      <w:pPr>
        <w:numPr>
          <w:ilvl w:val="1"/>
          <w:numId w:val="7"/>
        </w:numPr>
        <w:contextualSpacing/>
        <w:rPr>
          <w:rFonts w:ascii="Times New Roman" w:hAnsi="Times New Roman" w:cs="Times New Roman"/>
          <w:i/>
        </w:rPr>
      </w:pPr>
      <w:r w:rsidRPr="00273E94">
        <w:rPr>
          <w:rFonts w:ascii="Times New Roman" w:hAnsi="Times New Roman" w:cs="Times New Roman"/>
          <w:i/>
        </w:rPr>
        <w:t>Elles se sont arrogé des droits excessifs.</w:t>
      </w:r>
    </w:p>
    <w:p w14:paraId="17120DE1" w14:textId="7AD9435A" w:rsidR="00273E94" w:rsidRDefault="00273E94" w:rsidP="00273E94">
      <w:pPr>
        <w:numPr>
          <w:ilvl w:val="1"/>
          <w:numId w:val="7"/>
        </w:numPr>
        <w:contextualSpacing/>
        <w:rPr>
          <w:rFonts w:ascii="Times New Roman" w:hAnsi="Times New Roman" w:cs="Times New Roman"/>
          <w:i/>
        </w:rPr>
      </w:pPr>
      <w:r w:rsidRPr="00273E94">
        <w:rPr>
          <w:rFonts w:ascii="Times New Roman" w:hAnsi="Times New Roman" w:cs="Times New Roman"/>
          <w:i/>
        </w:rPr>
        <w:t>Les droits qu’elles se sont arrogés étaient excessifs.</w:t>
      </w:r>
    </w:p>
    <w:p w14:paraId="7BF9C881" w14:textId="77777777" w:rsidR="00273E94" w:rsidRPr="00273E94" w:rsidRDefault="00273E94" w:rsidP="00273E94">
      <w:pPr>
        <w:ind w:left="1154"/>
        <w:contextualSpacing/>
        <w:rPr>
          <w:rFonts w:ascii="Times New Roman" w:hAnsi="Times New Roman" w:cs="Times New Roman"/>
          <w:i/>
        </w:rPr>
      </w:pPr>
    </w:p>
    <w:p w14:paraId="2AAB3C1E" w14:textId="77777777" w:rsidR="00273E94" w:rsidRPr="00273E94" w:rsidRDefault="00273E94" w:rsidP="00273E94">
      <w:pPr>
        <w:ind w:left="720"/>
        <w:contextualSpacing/>
        <w:rPr>
          <w:rFonts w:ascii="Times New Roman" w:hAnsi="Times New Roman" w:cs="Times New Roman"/>
          <w:b/>
        </w:rPr>
      </w:pPr>
      <w:r w:rsidRPr="00273E94">
        <w:rPr>
          <w:rFonts w:ascii="Times New Roman" w:hAnsi="Times New Roman" w:cs="Times New Roman"/>
          <w:b/>
        </w:rPr>
        <w:t>Sinon :</w:t>
      </w:r>
    </w:p>
    <w:p w14:paraId="062E1A67" w14:textId="77777777" w:rsidR="00273E94" w:rsidRPr="00273E94" w:rsidRDefault="00273E94" w:rsidP="00273E94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</w:rPr>
      </w:pPr>
      <w:r w:rsidRPr="00273E94">
        <w:rPr>
          <w:rFonts w:ascii="Times New Roman" w:hAnsi="Times New Roman" w:cs="Times New Roman"/>
          <w:b/>
        </w:rPr>
        <w:t>Je vérifie si le « se » n’est pas CDV. Pour cela, j’effectue la transformation suivante :</w:t>
      </w:r>
    </w:p>
    <w:p w14:paraId="31B78A2E" w14:textId="77777777" w:rsidR="00273E94" w:rsidRPr="00273E94" w:rsidRDefault="00273E94" w:rsidP="00273E94">
      <w:pPr>
        <w:numPr>
          <w:ilvl w:val="0"/>
          <w:numId w:val="8"/>
        </w:numPr>
        <w:contextualSpacing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  <w:i/>
        </w:rPr>
        <w:t>Elle s’est lavée</w:t>
      </w:r>
      <w:r w:rsidRPr="00273E94">
        <w:rPr>
          <w:rFonts w:ascii="Times New Roman" w:hAnsi="Times New Roman" w:cs="Times New Roman"/>
        </w:rPr>
        <w:t xml:space="preserve"> = « elle a lavé elle-même » =&gt; </w:t>
      </w:r>
      <w:r w:rsidRPr="00273E94">
        <w:rPr>
          <w:rFonts w:ascii="Times New Roman" w:hAnsi="Times New Roman" w:cs="Times New Roman"/>
          <w:b/>
        </w:rPr>
        <w:t>« se » est CDV et détermine l’accord</w:t>
      </w:r>
      <w:r w:rsidRPr="00273E94">
        <w:rPr>
          <w:rFonts w:ascii="Times New Roman" w:hAnsi="Times New Roman" w:cs="Times New Roman"/>
        </w:rPr>
        <w:t xml:space="preserve"> =&gt; </w:t>
      </w:r>
      <w:r w:rsidRPr="00273E94">
        <w:rPr>
          <w:rFonts w:ascii="Times New Roman" w:hAnsi="Times New Roman" w:cs="Times New Roman"/>
          <w:b/>
          <w:i/>
        </w:rPr>
        <w:t>lavée</w:t>
      </w:r>
      <w:r w:rsidRPr="00273E94">
        <w:rPr>
          <w:rFonts w:ascii="Times New Roman" w:hAnsi="Times New Roman" w:cs="Times New Roman"/>
        </w:rPr>
        <w:t>.</w:t>
      </w:r>
    </w:p>
    <w:p w14:paraId="693CD95B" w14:textId="388E03F6" w:rsidR="00273E94" w:rsidRDefault="00273E94" w:rsidP="00273E94">
      <w:pPr>
        <w:numPr>
          <w:ilvl w:val="0"/>
          <w:numId w:val="8"/>
        </w:numPr>
        <w:contextualSpacing/>
        <w:rPr>
          <w:rFonts w:ascii="Times New Roman" w:hAnsi="Times New Roman" w:cs="Times New Roman"/>
        </w:rPr>
      </w:pPr>
      <w:r w:rsidRPr="00273E94">
        <w:rPr>
          <w:rFonts w:ascii="Times New Roman" w:hAnsi="Times New Roman" w:cs="Times New Roman"/>
          <w:i/>
        </w:rPr>
        <w:t xml:space="preserve">Ils se sont parlé </w:t>
      </w:r>
      <w:r w:rsidRPr="00273E94">
        <w:rPr>
          <w:rFonts w:ascii="Times New Roman" w:hAnsi="Times New Roman" w:cs="Times New Roman"/>
        </w:rPr>
        <w:t xml:space="preserve">= « ils ont parlé </w:t>
      </w:r>
      <w:r w:rsidRPr="00273E94">
        <w:rPr>
          <w:rFonts w:ascii="Times New Roman" w:hAnsi="Times New Roman" w:cs="Times New Roman"/>
          <w:b/>
        </w:rPr>
        <w:t>à</w:t>
      </w:r>
      <w:r w:rsidRPr="00273E94">
        <w:rPr>
          <w:rFonts w:ascii="Times New Roman" w:hAnsi="Times New Roman" w:cs="Times New Roman"/>
        </w:rPr>
        <w:t xml:space="preserve"> eux-mêmes »</w:t>
      </w:r>
      <w:r w:rsidRPr="00273E94">
        <w:rPr>
          <w:rFonts w:ascii="Times New Roman" w:hAnsi="Times New Roman" w:cs="Times New Roman"/>
          <w:i/>
        </w:rPr>
        <w:t xml:space="preserve"> =&gt; </w:t>
      </w:r>
      <w:r w:rsidRPr="00273E94">
        <w:rPr>
          <w:rFonts w:ascii="Times New Roman" w:hAnsi="Times New Roman" w:cs="Times New Roman"/>
          <w:b/>
        </w:rPr>
        <w:t>« se »</w:t>
      </w:r>
      <w:r w:rsidRPr="00273E94">
        <w:rPr>
          <w:rFonts w:ascii="Times New Roman" w:hAnsi="Times New Roman" w:cs="Times New Roman"/>
          <w:b/>
          <w:i/>
        </w:rPr>
        <w:t xml:space="preserve"> </w:t>
      </w:r>
      <w:r w:rsidRPr="00273E94">
        <w:rPr>
          <w:rFonts w:ascii="Times New Roman" w:hAnsi="Times New Roman" w:cs="Times New Roman"/>
          <w:b/>
        </w:rPr>
        <w:t>est clairement CIV</w:t>
      </w:r>
      <w:r w:rsidRPr="00273E94">
        <w:rPr>
          <w:rFonts w:ascii="Times New Roman" w:hAnsi="Times New Roman" w:cs="Times New Roman"/>
        </w:rPr>
        <w:t xml:space="preserve"> (complément d’objet INDIRECT) =&gt; </w:t>
      </w:r>
      <w:r w:rsidRPr="00273E94">
        <w:rPr>
          <w:rFonts w:ascii="Times New Roman" w:hAnsi="Times New Roman" w:cs="Times New Roman"/>
          <w:b/>
          <w:i/>
        </w:rPr>
        <w:t>parlé</w:t>
      </w:r>
      <w:r w:rsidRPr="00273E94">
        <w:rPr>
          <w:rFonts w:ascii="Times New Roman" w:hAnsi="Times New Roman" w:cs="Times New Roman"/>
        </w:rPr>
        <w:t>.</w:t>
      </w:r>
    </w:p>
    <w:p w14:paraId="3B3ABB06" w14:textId="77777777" w:rsidR="00273E94" w:rsidRPr="00273E94" w:rsidRDefault="00273E94" w:rsidP="00273E94">
      <w:pPr>
        <w:ind w:left="1428"/>
        <w:contextualSpacing/>
        <w:rPr>
          <w:rFonts w:ascii="Times New Roman" w:hAnsi="Times New Roman" w:cs="Times New Roman"/>
        </w:rPr>
      </w:pPr>
    </w:p>
    <w:p w14:paraId="5E6B5F4F" w14:textId="77777777" w:rsidR="00273E94" w:rsidRPr="00273E94" w:rsidRDefault="00273E94" w:rsidP="00273E94">
      <w:pPr>
        <w:ind w:left="720"/>
        <w:contextualSpacing/>
        <w:rPr>
          <w:rFonts w:ascii="Times New Roman" w:hAnsi="Times New Roman" w:cs="Times New Roman"/>
          <w:b/>
        </w:rPr>
      </w:pPr>
      <w:r w:rsidRPr="00273E94">
        <w:rPr>
          <w:rFonts w:ascii="Times New Roman" w:hAnsi="Times New Roman" w:cs="Times New Roman"/>
          <w:b/>
        </w:rPr>
        <w:t>S’il n’est pas possible de déterminer la fonction du « se » :</w:t>
      </w:r>
    </w:p>
    <w:p w14:paraId="58343F13" w14:textId="77777777" w:rsidR="00273E94" w:rsidRPr="00273E94" w:rsidRDefault="00273E94" w:rsidP="00273E94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</w:rPr>
      </w:pPr>
      <w:r w:rsidRPr="00273E94">
        <w:rPr>
          <w:rFonts w:ascii="Times New Roman" w:hAnsi="Times New Roman" w:cs="Times New Roman"/>
          <w:b/>
        </w:rPr>
        <w:t>Si le « se » n’est visiblement ni CDV ni CIV, j’accorde le PP avec le sujet du verbe.</w:t>
      </w:r>
    </w:p>
    <w:p w14:paraId="6764B2E3" w14:textId="77777777" w:rsidR="00273E94" w:rsidRPr="00273E94" w:rsidRDefault="00273E94" w:rsidP="00273E9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</w:rPr>
      </w:pPr>
      <w:r w:rsidRPr="00273E94">
        <w:rPr>
          <w:rFonts w:ascii="Times New Roman" w:hAnsi="Times New Roman" w:cs="Times New Roman"/>
          <w:i/>
        </w:rPr>
        <w:t>Jeanne s’est extasiée devant les pyramides d’Égypte.</w:t>
      </w:r>
    </w:p>
    <w:p w14:paraId="1D2F9964" w14:textId="77777777" w:rsidR="00273E94" w:rsidRPr="00273E94" w:rsidRDefault="00273E94" w:rsidP="00273E9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</w:rPr>
      </w:pPr>
      <w:r w:rsidRPr="00273E94">
        <w:rPr>
          <w:rFonts w:ascii="Times New Roman" w:hAnsi="Times New Roman" w:cs="Times New Roman"/>
          <w:i/>
        </w:rPr>
        <w:t>Ils se sont aperçus de leurs erreurs.</w:t>
      </w:r>
    </w:p>
    <w:p w14:paraId="46B07730" w14:textId="77777777" w:rsidR="00273E94" w:rsidRDefault="00273E94" w:rsidP="006E4E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E001957" w14:textId="5E9C95D0" w:rsidR="00991FDA" w:rsidRDefault="00991FDA" w:rsidP="006E4EF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 xml:space="preserve">Participe présent </w:t>
      </w:r>
      <w:r w:rsidR="00486E53" w:rsidRPr="00E91A2D">
        <w:rPr>
          <w:rFonts w:ascii="Times New Roman" w:hAnsi="Times New Roman" w:cs="Times New Roman"/>
          <w:b/>
        </w:rPr>
        <w:t>ou</w:t>
      </w:r>
      <w:r w:rsidRPr="00E91A2D">
        <w:rPr>
          <w:rFonts w:ascii="Times New Roman" w:hAnsi="Times New Roman" w:cs="Times New Roman"/>
          <w:b/>
        </w:rPr>
        <w:t xml:space="preserve"> adjectif verbal</w:t>
      </w:r>
      <w:r w:rsidR="00486E53" w:rsidRPr="00E91A2D">
        <w:rPr>
          <w:rFonts w:ascii="Times New Roman" w:hAnsi="Times New Roman" w:cs="Times New Roman"/>
        </w:rPr>
        <w:t> </w:t>
      </w:r>
      <w:r w:rsidR="00486E53" w:rsidRPr="008D1BCD">
        <w:rPr>
          <w:rFonts w:ascii="Times New Roman" w:hAnsi="Times New Roman" w:cs="Times New Roman"/>
          <w:b/>
        </w:rPr>
        <w:t>?</w:t>
      </w:r>
      <w:r w:rsidRPr="00E91A2D">
        <w:rPr>
          <w:rFonts w:ascii="Times New Roman" w:hAnsi="Times New Roman" w:cs="Times New Roman"/>
        </w:rPr>
        <w:t xml:space="preserve"> Le participe présent exprime une action (« S’endormant par terre, elle se réveilla avec de terribles douleurs au dos</w:t>
      </w:r>
      <w:r w:rsidR="00B62A56">
        <w:rPr>
          <w:rFonts w:ascii="Times New Roman" w:hAnsi="Times New Roman" w:cs="Times New Roman"/>
        </w:rPr>
        <w:t>.</w:t>
      </w:r>
      <w:r w:rsidRPr="00E91A2D">
        <w:rPr>
          <w:rFonts w:ascii="Times New Roman" w:hAnsi="Times New Roman" w:cs="Times New Roman"/>
        </w:rPr>
        <w:t xml:space="preserve"> »), sa finale ne varie pas et, test convaincant, il </w:t>
      </w:r>
      <w:r w:rsidRPr="00E91A2D">
        <w:rPr>
          <w:rFonts w:ascii="Times New Roman" w:hAnsi="Times New Roman" w:cs="Times New Roman"/>
          <w:b/>
        </w:rPr>
        <w:t>ne</w:t>
      </w:r>
      <w:r w:rsidRPr="00E91A2D">
        <w:rPr>
          <w:rFonts w:ascii="Times New Roman" w:hAnsi="Times New Roman" w:cs="Times New Roman"/>
        </w:rPr>
        <w:t xml:space="preserve"> peut </w:t>
      </w:r>
      <w:r w:rsidR="00635B8E" w:rsidRPr="00E91A2D">
        <w:rPr>
          <w:rFonts w:ascii="Times New Roman" w:hAnsi="Times New Roman" w:cs="Times New Roman"/>
          <w:b/>
        </w:rPr>
        <w:t>pas</w:t>
      </w:r>
      <w:r w:rsidR="00635B8E" w:rsidRPr="00E91A2D">
        <w:rPr>
          <w:rFonts w:ascii="Times New Roman" w:hAnsi="Times New Roman" w:cs="Times New Roman"/>
        </w:rPr>
        <w:t xml:space="preserve"> </w:t>
      </w:r>
      <w:r w:rsidRPr="00E91A2D">
        <w:rPr>
          <w:rFonts w:ascii="Times New Roman" w:hAnsi="Times New Roman" w:cs="Times New Roman"/>
        </w:rPr>
        <w:t>être précédé de « très ». L’adjectif verbal exprime un état (une qualité, une caractéristique), sa finale varie et on peut le faire précéder de « très » (« Ce sont des arguments (très) convaincants</w:t>
      </w:r>
      <w:r w:rsidR="00990CC1">
        <w:rPr>
          <w:rFonts w:ascii="Times New Roman" w:hAnsi="Times New Roman" w:cs="Times New Roman"/>
        </w:rPr>
        <w:t>.</w:t>
      </w:r>
      <w:r w:rsidRPr="00E91A2D">
        <w:rPr>
          <w:rFonts w:ascii="Times New Roman" w:hAnsi="Times New Roman" w:cs="Times New Roman"/>
        </w:rPr>
        <w:t> »).</w:t>
      </w:r>
    </w:p>
    <w:p w14:paraId="2CF5C5EA" w14:textId="77777777" w:rsidR="00B21B70" w:rsidRPr="00990CC1" w:rsidRDefault="00B21B70" w:rsidP="006E4EF4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5C99DFAB" w14:textId="77777777" w:rsidR="001C2A8C" w:rsidRPr="00E91A2D" w:rsidRDefault="001C2A8C" w:rsidP="001C2A8C">
      <w:pPr>
        <w:spacing w:after="0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</w:rPr>
        <w:t>La graphie de la syllabe finale peut varier selon que l’on a un participe présent ou un adjectif verbal.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7"/>
        <w:gridCol w:w="1838"/>
        <w:gridCol w:w="2380"/>
        <w:gridCol w:w="3075"/>
      </w:tblGrid>
      <w:tr w:rsidR="001C2A8C" w:rsidRPr="00E91A2D" w14:paraId="586CAB0F" w14:textId="77777777" w:rsidTr="001411DF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626941E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610CF313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participe présent/gérondif</w:t>
            </w:r>
          </w:p>
        </w:tc>
        <w:tc>
          <w:tcPr>
            <w:tcW w:w="5528" w:type="dxa"/>
            <w:gridSpan w:val="2"/>
          </w:tcPr>
          <w:p w14:paraId="48D6183D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adjectif verbal</w:t>
            </w:r>
          </w:p>
        </w:tc>
      </w:tr>
      <w:tr w:rsidR="001C2A8C" w:rsidRPr="00E91A2D" w14:paraId="795C0A67" w14:textId="77777777" w:rsidTr="001411DF">
        <w:tc>
          <w:tcPr>
            <w:tcW w:w="1951" w:type="dxa"/>
            <w:tcBorders>
              <w:top w:val="nil"/>
              <w:left w:val="nil"/>
            </w:tcBorders>
          </w:tcPr>
          <w:p w14:paraId="5BEB428D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B650ED6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F70C00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cas réguliers</w:t>
            </w:r>
          </w:p>
        </w:tc>
        <w:tc>
          <w:tcPr>
            <w:tcW w:w="3118" w:type="dxa"/>
          </w:tcPr>
          <w:p w14:paraId="069410FA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cas particuliers</w:t>
            </w:r>
          </w:p>
        </w:tc>
      </w:tr>
      <w:tr w:rsidR="001C2A8C" w:rsidRPr="00E91A2D" w14:paraId="0028FE75" w14:textId="77777777" w:rsidTr="001411DF">
        <w:tc>
          <w:tcPr>
            <w:tcW w:w="1951" w:type="dxa"/>
          </w:tcPr>
          <w:p w14:paraId="5B080B7A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E91A2D">
              <w:rPr>
                <w:rFonts w:ascii="Times New Roman" w:hAnsi="Times New Roman" w:cs="Times New Roman"/>
                <w:b/>
                <w:i/>
              </w:rPr>
              <w:t>ant</w:t>
            </w:r>
            <w:proofErr w:type="spellEnd"/>
            <w:r w:rsidRPr="00E91A2D">
              <w:rPr>
                <w:rFonts w:ascii="Times New Roman" w:hAnsi="Times New Roman" w:cs="Times New Roman"/>
              </w:rPr>
              <w:t xml:space="preserve"> ou </w:t>
            </w:r>
            <w:r w:rsidRPr="00E91A2D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E91A2D">
              <w:rPr>
                <w:rFonts w:ascii="Times New Roman" w:hAnsi="Times New Roman" w:cs="Times New Roman"/>
                <w:b/>
                <w:i/>
              </w:rPr>
              <w:t>ent</w:t>
            </w:r>
            <w:proofErr w:type="spellEnd"/>
          </w:p>
        </w:tc>
        <w:tc>
          <w:tcPr>
            <w:tcW w:w="1843" w:type="dxa"/>
          </w:tcPr>
          <w:p w14:paraId="5EAD1D1D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« en somnol</w:t>
            </w:r>
            <w:r w:rsidRPr="00E91A2D">
              <w:rPr>
                <w:rFonts w:ascii="Times New Roman" w:hAnsi="Times New Roman" w:cs="Times New Roman"/>
                <w:b/>
              </w:rPr>
              <w:t>ant</w:t>
            </w:r>
            <w:r w:rsidRPr="00E91A2D">
              <w:rPr>
                <w:rFonts w:ascii="Times New Roman" w:hAnsi="Times New Roman" w:cs="Times New Roman"/>
              </w:rPr>
              <w:t> »</w:t>
            </w:r>
          </w:p>
        </w:tc>
        <w:tc>
          <w:tcPr>
            <w:tcW w:w="2410" w:type="dxa"/>
          </w:tcPr>
          <w:p w14:paraId="3242BA8D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« les lois exist</w:t>
            </w:r>
            <w:r w:rsidRPr="00E91A2D">
              <w:rPr>
                <w:rFonts w:ascii="Times New Roman" w:hAnsi="Times New Roman" w:cs="Times New Roman"/>
                <w:b/>
              </w:rPr>
              <w:t>ant</w:t>
            </w:r>
            <w:r w:rsidRPr="00E91A2D">
              <w:rPr>
                <w:rFonts w:ascii="Times New Roman" w:hAnsi="Times New Roman" w:cs="Times New Roman"/>
              </w:rPr>
              <w:t>es, un coutume viv</w:t>
            </w:r>
            <w:r w:rsidRPr="00E91A2D">
              <w:rPr>
                <w:rFonts w:ascii="Times New Roman" w:hAnsi="Times New Roman" w:cs="Times New Roman"/>
                <w:b/>
              </w:rPr>
              <w:t>ant</w:t>
            </w:r>
            <w:r w:rsidRPr="00E91A2D">
              <w:rPr>
                <w:rFonts w:ascii="Times New Roman" w:hAnsi="Times New Roman" w:cs="Times New Roman"/>
              </w:rPr>
              <w:t>e, un sport us</w:t>
            </w:r>
            <w:r w:rsidRPr="00E91A2D">
              <w:rPr>
                <w:rFonts w:ascii="Times New Roman" w:hAnsi="Times New Roman" w:cs="Times New Roman"/>
                <w:b/>
              </w:rPr>
              <w:t xml:space="preserve">ant, </w:t>
            </w:r>
            <w:r w:rsidRPr="00E91A2D">
              <w:rPr>
                <w:rFonts w:ascii="Times New Roman" w:hAnsi="Times New Roman" w:cs="Times New Roman"/>
              </w:rPr>
              <w:t xml:space="preserve">un père </w:t>
            </w:r>
            <w:r w:rsidRPr="00E91A2D">
              <w:rPr>
                <w:rFonts w:ascii="Times New Roman" w:hAnsi="Times New Roman" w:cs="Times New Roman"/>
                <w:u w:val="single"/>
              </w:rPr>
              <w:t>exige</w:t>
            </w:r>
            <w:r w:rsidRPr="00E91A2D">
              <w:rPr>
                <w:rFonts w:ascii="Times New Roman" w:hAnsi="Times New Roman" w:cs="Times New Roman"/>
                <w:b/>
                <w:u w:val="single"/>
              </w:rPr>
              <w:t>ant</w:t>
            </w:r>
            <w:r w:rsidRPr="00E91A2D">
              <w:rPr>
                <w:rFonts w:ascii="Times New Roman" w:hAnsi="Times New Roman" w:cs="Times New Roman"/>
              </w:rPr>
              <w:t>… »</w:t>
            </w:r>
          </w:p>
        </w:tc>
        <w:tc>
          <w:tcPr>
            <w:tcW w:w="3118" w:type="dxa"/>
          </w:tcPr>
          <w:p w14:paraId="44FB84F8" w14:textId="5258B80D" w:rsidR="001C2A8C" w:rsidRPr="00E91A2D" w:rsidRDefault="00273E94" w:rsidP="0014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adjectifs</w:t>
            </w:r>
            <w:r w:rsidR="001C2A8C" w:rsidRPr="00E91A2D">
              <w:rPr>
                <w:rFonts w:ascii="Times New Roman" w:hAnsi="Times New Roman" w:cs="Times New Roman"/>
              </w:rPr>
              <w:t xml:space="preserve"> en </w:t>
            </w:r>
            <w:r w:rsidR="001C2A8C" w:rsidRPr="00E91A2D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="001C2A8C" w:rsidRPr="00E91A2D">
              <w:rPr>
                <w:rFonts w:ascii="Times New Roman" w:hAnsi="Times New Roman" w:cs="Times New Roman"/>
                <w:b/>
                <w:i/>
              </w:rPr>
              <w:t>ent</w:t>
            </w:r>
            <w:proofErr w:type="spellEnd"/>
            <w:r w:rsidR="001C2A8C" w:rsidRPr="00E91A2D">
              <w:rPr>
                <w:rFonts w:ascii="Times New Roman" w:hAnsi="Times New Roman" w:cs="Times New Roman"/>
              </w:rPr>
              <w:t>, parmi lesquels : « différent, divergent, équivalent, influent</w:t>
            </w:r>
            <w:r w:rsidR="001C2A8C">
              <w:rPr>
                <w:rFonts w:ascii="Times New Roman" w:hAnsi="Times New Roman" w:cs="Times New Roman"/>
              </w:rPr>
              <w:t>, négligent, précédent, violent…</w:t>
            </w:r>
            <w:r w:rsidR="001C2A8C" w:rsidRPr="00E91A2D">
              <w:rPr>
                <w:rFonts w:ascii="Times New Roman" w:hAnsi="Times New Roman" w:cs="Times New Roman"/>
              </w:rPr>
              <w:t>»</w:t>
            </w:r>
          </w:p>
        </w:tc>
      </w:tr>
      <w:tr w:rsidR="001C2A8C" w:rsidRPr="00E91A2D" w14:paraId="1C5F2923" w14:textId="77777777" w:rsidTr="001411DF">
        <w:tc>
          <w:tcPr>
            <w:tcW w:w="1951" w:type="dxa"/>
          </w:tcPr>
          <w:p w14:paraId="3FB6723F" w14:textId="77777777" w:rsidR="001C2A8C" w:rsidRPr="00E91A2D" w:rsidRDefault="001C2A8C" w:rsidP="001411DF">
            <w:pPr>
              <w:rPr>
                <w:rFonts w:ascii="Times New Roman" w:hAnsi="Times New Roman" w:cs="Times New Roman"/>
                <w:b/>
                <w:i/>
              </w:rPr>
            </w:pPr>
            <w:r w:rsidRPr="00E91A2D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E91A2D">
              <w:rPr>
                <w:rFonts w:ascii="Times New Roman" w:hAnsi="Times New Roman" w:cs="Times New Roman"/>
                <w:b/>
                <w:i/>
              </w:rPr>
              <w:t>guant</w:t>
            </w:r>
            <w:proofErr w:type="spellEnd"/>
            <w:r w:rsidRPr="00E91A2D">
              <w:rPr>
                <w:rFonts w:ascii="Times New Roman" w:hAnsi="Times New Roman" w:cs="Times New Roman"/>
                <w:b/>
                <w:i/>
              </w:rPr>
              <w:t xml:space="preserve"> ou -gant ?</w:t>
            </w:r>
          </w:p>
        </w:tc>
        <w:tc>
          <w:tcPr>
            <w:tcW w:w="1843" w:type="dxa"/>
          </w:tcPr>
          <w:p w14:paraId="5549A704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« en navi</w:t>
            </w:r>
            <w:r w:rsidRPr="00E91A2D">
              <w:rPr>
                <w:rFonts w:ascii="Times New Roman" w:hAnsi="Times New Roman" w:cs="Times New Roman"/>
                <w:b/>
              </w:rPr>
              <w:t>gu</w:t>
            </w:r>
            <w:r w:rsidRPr="00E91A2D">
              <w:rPr>
                <w:rFonts w:ascii="Times New Roman" w:hAnsi="Times New Roman" w:cs="Times New Roman"/>
              </w:rPr>
              <w:t>ant »</w:t>
            </w:r>
          </w:p>
        </w:tc>
        <w:tc>
          <w:tcPr>
            <w:tcW w:w="2410" w:type="dxa"/>
          </w:tcPr>
          <w:p w14:paraId="05991B4D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« le personnel navi</w:t>
            </w:r>
            <w:r w:rsidRPr="00E91A2D">
              <w:rPr>
                <w:rFonts w:ascii="Times New Roman" w:hAnsi="Times New Roman" w:cs="Times New Roman"/>
                <w:b/>
              </w:rPr>
              <w:t>g</w:t>
            </w:r>
            <w:r w:rsidRPr="00E91A2D">
              <w:rPr>
                <w:rFonts w:ascii="Times New Roman" w:hAnsi="Times New Roman" w:cs="Times New Roman"/>
              </w:rPr>
              <w:t>ant »</w:t>
            </w:r>
          </w:p>
        </w:tc>
        <w:tc>
          <w:tcPr>
            <w:tcW w:w="3118" w:type="dxa"/>
          </w:tcPr>
          <w:p w14:paraId="5DB8FA17" w14:textId="77777777" w:rsidR="001C2A8C" w:rsidRPr="00E91A2D" w:rsidRDefault="001C2A8C" w:rsidP="001411DF">
            <w:pPr>
              <w:rPr>
                <w:rFonts w:ascii="Times New Roman" w:hAnsi="Times New Roman" w:cs="Times New Roman"/>
                <w:b/>
              </w:rPr>
            </w:pPr>
            <w:r w:rsidRPr="00E91A2D">
              <w:rPr>
                <w:rFonts w:ascii="Times New Roman" w:hAnsi="Times New Roman" w:cs="Times New Roman"/>
                <w:b/>
              </w:rPr>
              <w:t>pas d’exception !</w:t>
            </w:r>
          </w:p>
        </w:tc>
      </w:tr>
      <w:tr w:rsidR="001C2A8C" w:rsidRPr="00E91A2D" w14:paraId="7DE5C9A1" w14:textId="77777777" w:rsidTr="001411DF">
        <w:tc>
          <w:tcPr>
            <w:tcW w:w="1951" w:type="dxa"/>
          </w:tcPr>
          <w:p w14:paraId="09B9E2F5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E91A2D">
              <w:rPr>
                <w:rFonts w:ascii="Times New Roman" w:hAnsi="Times New Roman" w:cs="Times New Roman"/>
                <w:b/>
                <w:i/>
              </w:rPr>
              <w:t>quant</w:t>
            </w:r>
            <w:proofErr w:type="spellEnd"/>
            <w:r w:rsidRPr="00E91A2D">
              <w:rPr>
                <w:rFonts w:ascii="Times New Roman" w:hAnsi="Times New Roman" w:cs="Times New Roman"/>
              </w:rPr>
              <w:t xml:space="preserve"> ou </w:t>
            </w:r>
            <w:r w:rsidRPr="00E91A2D">
              <w:rPr>
                <w:rFonts w:ascii="Times New Roman" w:hAnsi="Times New Roman" w:cs="Times New Roman"/>
                <w:b/>
                <w:i/>
              </w:rPr>
              <w:t>-cant ?</w:t>
            </w:r>
          </w:p>
        </w:tc>
        <w:tc>
          <w:tcPr>
            <w:tcW w:w="1843" w:type="dxa"/>
          </w:tcPr>
          <w:p w14:paraId="3B44902B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« en provo</w:t>
            </w:r>
            <w:r w:rsidRPr="00E91A2D">
              <w:rPr>
                <w:rFonts w:ascii="Times New Roman" w:hAnsi="Times New Roman" w:cs="Times New Roman"/>
                <w:b/>
              </w:rPr>
              <w:t>qu</w:t>
            </w:r>
            <w:r w:rsidRPr="00E91A2D">
              <w:rPr>
                <w:rFonts w:ascii="Times New Roman" w:hAnsi="Times New Roman" w:cs="Times New Roman"/>
              </w:rPr>
              <w:t>ant »</w:t>
            </w:r>
          </w:p>
        </w:tc>
        <w:tc>
          <w:tcPr>
            <w:tcW w:w="2410" w:type="dxa"/>
          </w:tcPr>
          <w:p w14:paraId="505BA02E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>« c’est cho</w:t>
            </w:r>
            <w:r w:rsidRPr="00E91A2D">
              <w:rPr>
                <w:rFonts w:ascii="Times New Roman" w:hAnsi="Times New Roman" w:cs="Times New Roman"/>
                <w:b/>
              </w:rPr>
              <w:t>qu</w:t>
            </w:r>
            <w:r w:rsidRPr="00E91A2D">
              <w:rPr>
                <w:rFonts w:ascii="Times New Roman" w:hAnsi="Times New Roman" w:cs="Times New Roman"/>
              </w:rPr>
              <w:t>ant, mar</w:t>
            </w:r>
            <w:r w:rsidRPr="00E91A2D">
              <w:rPr>
                <w:rFonts w:ascii="Times New Roman" w:hAnsi="Times New Roman" w:cs="Times New Roman"/>
                <w:b/>
              </w:rPr>
              <w:t>qu</w:t>
            </w:r>
            <w:r w:rsidRPr="00E91A2D">
              <w:rPr>
                <w:rFonts w:ascii="Times New Roman" w:hAnsi="Times New Roman" w:cs="Times New Roman"/>
              </w:rPr>
              <w:t>ant, pi</w:t>
            </w:r>
            <w:r w:rsidRPr="00E91A2D">
              <w:rPr>
                <w:rFonts w:ascii="Times New Roman" w:hAnsi="Times New Roman" w:cs="Times New Roman"/>
                <w:b/>
              </w:rPr>
              <w:t>qu</w:t>
            </w:r>
            <w:r w:rsidRPr="00E91A2D">
              <w:rPr>
                <w:rFonts w:ascii="Times New Roman" w:hAnsi="Times New Roman" w:cs="Times New Roman"/>
              </w:rPr>
              <w:t>ant, pla</w:t>
            </w:r>
            <w:r w:rsidRPr="00E91A2D">
              <w:rPr>
                <w:rFonts w:ascii="Times New Roman" w:hAnsi="Times New Roman" w:cs="Times New Roman"/>
                <w:b/>
              </w:rPr>
              <w:t>qu</w:t>
            </w:r>
            <w:r w:rsidRPr="00E91A2D">
              <w:rPr>
                <w:rFonts w:ascii="Times New Roman" w:hAnsi="Times New Roman" w:cs="Times New Roman"/>
              </w:rPr>
              <w:t>ant… »</w:t>
            </w:r>
          </w:p>
        </w:tc>
        <w:tc>
          <w:tcPr>
            <w:tcW w:w="3118" w:type="dxa"/>
          </w:tcPr>
          <w:p w14:paraId="661CE764" w14:textId="77777777" w:rsidR="001C2A8C" w:rsidRPr="00E91A2D" w:rsidRDefault="001C2A8C" w:rsidP="001411DF">
            <w:pPr>
              <w:rPr>
                <w:rFonts w:ascii="Times New Roman" w:hAnsi="Times New Roman" w:cs="Times New Roman"/>
              </w:rPr>
            </w:pPr>
            <w:r w:rsidRPr="00E91A2D">
              <w:rPr>
                <w:rFonts w:ascii="Times New Roman" w:hAnsi="Times New Roman" w:cs="Times New Roman"/>
              </w:rPr>
              <w:t xml:space="preserve">5 adjectifs et 1 nom en </w:t>
            </w:r>
            <w:r w:rsidRPr="00E91A2D">
              <w:rPr>
                <w:rFonts w:ascii="Times New Roman" w:hAnsi="Times New Roman" w:cs="Times New Roman"/>
                <w:b/>
                <w:i/>
              </w:rPr>
              <w:t>-cant</w:t>
            </w:r>
            <w:r w:rsidRPr="00E91A2D">
              <w:rPr>
                <w:rFonts w:ascii="Times New Roman" w:hAnsi="Times New Roman" w:cs="Times New Roman"/>
              </w:rPr>
              <w:t> : « communicant, convaincant, provocant, suffocant, vacant » ; nom : « fabricant ».</w:t>
            </w:r>
          </w:p>
        </w:tc>
      </w:tr>
    </w:tbl>
    <w:p w14:paraId="0E39D4E4" w14:textId="77777777" w:rsidR="006E4EF4" w:rsidRDefault="006E4EF4" w:rsidP="006E4E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CF648AB" w14:textId="406B858A" w:rsidR="00991FDA" w:rsidRDefault="00991FDA" w:rsidP="00990CC1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 xml:space="preserve">Pluriel </w:t>
      </w:r>
      <w:r w:rsidRPr="00E91A2D">
        <w:rPr>
          <w:rFonts w:ascii="Times New Roman" w:hAnsi="Times New Roman" w:cs="Times New Roman"/>
        </w:rPr>
        <w:t>des noms d’origine étrangère : application</w:t>
      </w:r>
      <w:r w:rsidR="00407BFD" w:rsidRPr="00E91A2D">
        <w:rPr>
          <w:rFonts w:ascii="Times New Roman" w:hAnsi="Times New Roman" w:cs="Times New Roman"/>
        </w:rPr>
        <w:t>, depuis 1990,</w:t>
      </w:r>
      <w:r w:rsidRPr="00E91A2D">
        <w:rPr>
          <w:rFonts w:ascii="Times New Roman" w:hAnsi="Times New Roman" w:cs="Times New Roman"/>
        </w:rPr>
        <w:t xml:space="preserve"> des règles du français : « des macaronis, des sandwichs, etc. »</w:t>
      </w:r>
    </w:p>
    <w:p w14:paraId="77EEE1E3" w14:textId="6D47D2C5" w:rsidR="00FE7B43" w:rsidRPr="00414B35" w:rsidRDefault="00FE7B43" w:rsidP="00990CC1">
      <w:pPr>
        <w:jc w:val="both"/>
        <w:rPr>
          <w:rFonts w:ascii="Times New Roman" w:hAnsi="Times New Roman" w:cs="Times New Roman"/>
        </w:rPr>
      </w:pPr>
      <w:r w:rsidRPr="00414B35">
        <w:rPr>
          <w:rFonts w:ascii="Times New Roman" w:hAnsi="Times New Roman" w:cs="Times New Roman"/>
          <w:b/>
        </w:rPr>
        <w:t xml:space="preserve">Pluriel </w:t>
      </w:r>
      <w:r w:rsidRPr="00414B35">
        <w:rPr>
          <w:rFonts w:ascii="Times New Roman" w:hAnsi="Times New Roman" w:cs="Times New Roman"/>
        </w:rPr>
        <w:t xml:space="preserve">des noms précédés de « de » : des hésitations peuvent surgir. Il faut raisonner : « des établissements de soins » sont des établissements où l’on prodigue </w:t>
      </w:r>
      <w:r w:rsidRPr="00414B35">
        <w:rPr>
          <w:rFonts w:ascii="Times New Roman" w:hAnsi="Times New Roman" w:cs="Times New Roman"/>
          <w:b/>
        </w:rPr>
        <w:t>différents soins</w:t>
      </w:r>
      <w:r w:rsidRPr="00414B35">
        <w:rPr>
          <w:rFonts w:ascii="Times New Roman" w:hAnsi="Times New Roman" w:cs="Times New Roman"/>
        </w:rPr>
        <w:t xml:space="preserve"> ; « des salles de réanimation » sont des lieux où l’on procède à </w:t>
      </w:r>
      <w:r w:rsidRPr="00414B35">
        <w:rPr>
          <w:rFonts w:ascii="Times New Roman" w:hAnsi="Times New Roman" w:cs="Times New Roman"/>
          <w:b/>
        </w:rPr>
        <w:t>la réanimation</w:t>
      </w:r>
      <w:r w:rsidRPr="00414B35">
        <w:rPr>
          <w:rFonts w:ascii="Times New Roman" w:hAnsi="Times New Roman" w:cs="Times New Roman"/>
        </w:rPr>
        <w:t xml:space="preserve"> des personnes </w:t>
      </w:r>
      <w:r w:rsidR="006260E2" w:rsidRPr="00414B35">
        <w:rPr>
          <w:rFonts w:ascii="Times New Roman" w:hAnsi="Times New Roman" w:cs="Times New Roman"/>
        </w:rPr>
        <w:t>qui ont subi une anesthésie</w:t>
      </w:r>
      <w:r w:rsidRPr="00414B35">
        <w:rPr>
          <w:rFonts w:ascii="Times New Roman" w:hAnsi="Times New Roman" w:cs="Times New Roman"/>
        </w:rPr>
        <w:t xml:space="preserve"> ; </w:t>
      </w:r>
      <w:r w:rsidR="00521C10" w:rsidRPr="00414B35">
        <w:rPr>
          <w:rFonts w:ascii="Times New Roman" w:hAnsi="Times New Roman" w:cs="Times New Roman"/>
        </w:rPr>
        <w:t xml:space="preserve">on écrira </w:t>
      </w:r>
      <w:r w:rsidRPr="00414B35">
        <w:rPr>
          <w:rFonts w:ascii="Times New Roman" w:hAnsi="Times New Roman" w:cs="Times New Roman"/>
        </w:rPr>
        <w:t>« des murs de briques » si l’on considère</w:t>
      </w:r>
      <w:r w:rsidR="006260E2" w:rsidRPr="00414B35">
        <w:rPr>
          <w:rFonts w:ascii="Times New Roman" w:hAnsi="Times New Roman" w:cs="Times New Roman"/>
        </w:rPr>
        <w:t xml:space="preserve"> séparément</w:t>
      </w:r>
      <w:r w:rsidRPr="00414B35">
        <w:rPr>
          <w:rFonts w:ascii="Times New Roman" w:hAnsi="Times New Roman" w:cs="Times New Roman"/>
        </w:rPr>
        <w:t xml:space="preserve"> </w:t>
      </w:r>
      <w:r w:rsidRPr="00414B35">
        <w:rPr>
          <w:rFonts w:ascii="Times New Roman" w:hAnsi="Times New Roman" w:cs="Times New Roman"/>
          <w:b/>
        </w:rPr>
        <w:t>les briques</w:t>
      </w:r>
      <w:r w:rsidRPr="00414B35">
        <w:rPr>
          <w:rFonts w:ascii="Times New Roman" w:hAnsi="Times New Roman" w:cs="Times New Roman"/>
        </w:rPr>
        <w:t xml:space="preserve"> qui composent le mur et des « murs de brique » si l’on envisage avant tout le matériau : </w:t>
      </w:r>
      <w:r w:rsidRPr="00414B35">
        <w:rPr>
          <w:rFonts w:ascii="Times New Roman" w:hAnsi="Times New Roman" w:cs="Times New Roman"/>
          <w:b/>
        </w:rPr>
        <w:t>la brique</w:t>
      </w:r>
      <w:r w:rsidRPr="00414B35">
        <w:rPr>
          <w:rFonts w:ascii="Times New Roman" w:hAnsi="Times New Roman" w:cs="Times New Roman"/>
        </w:rPr>
        <w:t>. On le voit, dans cer</w:t>
      </w:r>
      <w:r w:rsidR="00521C10" w:rsidRPr="00414B35">
        <w:rPr>
          <w:rFonts w:ascii="Times New Roman" w:hAnsi="Times New Roman" w:cs="Times New Roman"/>
        </w:rPr>
        <w:t>tains cas, deux possibilités ex</w:t>
      </w:r>
      <w:r w:rsidRPr="00414B35">
        <w:rPr>
          <w:rFonts w:ascii="Times New Roman" w:hAnsi="Times New Roman" w:cs="Times New Roman"/>
        </w:rPr>
        <w:t>istent.</w:t>
      </w:r>
    </w:p>
    <w:p w14:paraId="787F7FB7" w14:textId="55983734" w:rsidR="00FE7B43" w:rsidRPr="00FE7B43" w:rsidRDefault="00FE7B43" w:rsidP="00F47713">
      <w:pPr>
        <w:jc w:val="both"/>
        <w:rPr>
          <w:rFonts w:ascii="Times New Roman" w:hAnsi="Times New Roman" w:cs="Times New Roman"/>
          <w:color w:val="FF0000"/>
        </w:rPr>
      </w:pPr>
      <w:r w:rsidRPr="00CB406D">
        <w:rPr>
          <w:rFonts w:ascii="Times New Roman" w:hAnsi="Times New Roman" w:cs="Times New Roman"/>
          <w:b/>
        </w:rPr>
        <w:t>Points cardinaux :</w:t>
      </w:r>
      <w:r>
        <w:rPr>
          <w:rFonts w:ascii="Times New Roman" w:hAnsi="Times New Roman" w:cs="Times New Roman"/>
        </w:rPr>
        <w:t xml:space="preserve"> majuscule s’ils sont employés sans complément de lieu pour désigner une région, un pays ou un ensemble de pays. « </w:t>
      </w:r>
      <w:r w:rsidRPr="00CB406D">
        <w:rPr>
          <w:rFonts w:ascii="Times New Roman" w:hAnsi="Times New Roman" w:cs="Times New Roman"/>
        </w:rPr>
        <w:t>Mon frère habite dans le Nord.</w:t>
      </w:r>
      <w:r>
        <w:rPr>
          <w:rFonts w:ascii="Times New Roman" w:hAnsi="Times New Roman" w:cs="Times New Roman"/>
        </w:rPr>
        <w:t> » </w:t>
      </w:r>
    </w:p>
    <w:p w14:paraId="4F4EA15C" w14:textId="67D88552" w:rsidR="00991FDA" w:rsidRPr="00E91A2D" w:rsidRDefault="00991F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  <w:i/>
        </w:rPr>
        <w:t>Pour cent</w:t>
      </w:r>
      <w:r w:rsidRPr="00E91A2D">
        <w:rPr>
          <w:rFonts w:ascii="Times New Roman" w:hAnsi="Times New Roman" w:cs="Times New Roman"/>
        </w:rPr>
        <w:t> : 10 pour cent ou 10 p.c. (sigle) ou 10 % (symbole).</w:t>
      </w:r>
    </w:p>
    <w:p w14:paraId="16912D14" w14:textId="77777777" w:rsidR="008875DA" w:rsidRPr="00E91A2D" w:rsidRDefault="008524FB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  <w:i/>
        </w:rPr>
        <w:t>Prévu</w:t>
      </w:r>
      <w:r w:rsidRPr="00E91A2D">
        <w:rPr>
          <w:rFonts w:ascii="Times New Roman" w:hAnsi="Times New Roman" w:cs="Times New Roman"/>
        </w:rPr>
        <w:t xml:space="preserve"> : </w:t>
      </w:r>
      <w:r w:rsidR="008875DA" w:rsidRPr="00E91A2D">
        <w:rPr>
          <w:rFonts w:ascii="Times New Roman" w:hAnsi="Times New Roman" w:cs="Times New Roman"/>
        </w:rPr>
        <w:t>« Moins de problème</w:t>
      </w:r>
      <w:r w:rsidR="00407BFD" w:rsidRPr="00E91A2D">
        <w:rPr>
          <w:rFonts w:ascii="Times New Roman" w:hAnsi="Times New Roman" w:cs="Times New Roman"/>
        </w:rPr>
        <w:t>s</w:t>
      </w:r>
      <w:r w:rsidR="008875DA" w:rsidRPr="00E91A2D">
        <w:rPr>
          <w:rFonts w:ascii="Times New Roman" w:hAnsi="Times New Roman" w:cs="Times New Roman"/>
        </w:rPr>
        <w:t xml:space="preserve"> que </w:t>
      </w:r>
      <w:r w:rsidR="008875DA" w:rsidRPr="00E91A2D">
        <w:rPr>
          <w:rFonts w:ascii="Times New Roman" w:hAnsi="Times New Roman" w:cs="Times New Roman"/>
          <w:b/>
          <w:i/>
        </w:rPr>
        <w:t>prévu</w:t>
      </w:r>
      <w:r w:rsidR="008875DA" w:rsidRPr="00E91A2D">
        <w:rPr>
          <w:rFonts w:ascii="Times New Roman" w:hAnsi="Times New Roman" w:cs="Times New Roman"/>
        </w:rPr>
        <w:t>/qu’</w:t>
      </w:r>
      <w:r w:rsidR="008875DA" w:rsidRPr="00E91A2D">
        <w:rPr>
          <w:rFonts w:ascii="Times New Roman" w:hAnsi="Times New Roman" w:cs="Times New Roman"/>
          <w:i/>
        </w:rPr>
        <w:t>attendu</w:t>
      </w:r>
      <w:r w:rsidR="008875DA" w:rsidRPr="00E91A2D">
        <w:rPr>
          <w:rFonts w:ascii="Times New Roman" w:hAnsi="Times New Roman" w:cs="Times New Roman"/>
        </w:rPr>
        <w:t xml:space="preserve">. » </w:t>
      </w:r>
      <w:r w:rsidR="00407BFD" w:rsidRPr="00E91A2D">
        <w:rPr>
          <w:rFonts w:ascii="Times New Roman" w:hAnsi="Times New Roman" w:cs="Times New Roman"/>
        </w:rPr>
        <w:t>« </w:t>
      </w:r>
      <w:r w:rsidR="008875DA" w:rsidRPr="00E91A2D">
        <w:rPr>
          <w:rFonts w:ascii="Times New Roman" w:hAnsi="Times New Roman" w:cs="Times New Roman"/>
        </w:rPr>
        <w:t>Prévu</w:t>
      </w:r>
      <w:r w:rsidR="00407BFD" w:rsidRPr="00E91A2D">
        <w:rPr>
          <w:rFonts w:ascii="Times New Roman" w:hAnsi="Times New Roman" w:cs="Times New Roman"/>
        </w:rPr>
        <w:t> »</w:t>
      </w:r>
      <w:r w:rsidR="008875DA" w:rsidRPr="00E91A2D">
        <w:rPr>
          <w:rFonts w:ascii="Times New Roman" w:hAnsi="Times New Roman" w:cs="Times New Roman"/>
        </w:rPr>
        <w:t xml:space="preserve">, </w:t>
      </w:r>
      <w:r w:rsidR="00407BFD" w:rsidRPr="00E91A2D">
        <w:rPr>
          <w:rFonts w:ascii="Times New Roman" w:hAnsi="Times New Roman" w:cs="Times New Roman"/>
        </w:rPr>
        <w:t>« </w:t>
      </w:r>
      <w:r w:rsidR="008875DA" w:rsidRPr="00E91A2D">
        <w:rPr>
          <w:rFonts w:ascii="Times New Roman" w:hAnsi="Times New Roman" w:cs="Times New Roman"/>
        </w:rPr>
        <w:t>attendu</w:t>
      </w:r>
      <w:r w:rsidR="00407BFD" w:rsidRPr="00E91A2D">
        <w:rPr>
          <w:rFonts w:ascii="Times New Roman" w:hAnsi="Times New Roman" w:cs="Times New Roman"/>
        </w:rPr>
        <w:t> »</w:t>
      </w:r>
      <w:r w:rsidR="008875DA" w:rsidRPr="00E91A2D">
        <w:rPr>
          <w:rFonts w:ascii="Times New Roman" w:hAnsi="Times New Roman" w:cs="Times New Roman"/>
        </w:rPr>
        <w:t xml:space="preserve"> </w:t>
      </w:r>
      <w:r w:rsidR="00407BFD" w:rsidRPr="00E91A2D">
        <w:rPr>
          <w:rFonts w:ascii="Times New Roman" w:hAnsi="Times New Roman" w:cs="Times New Roman"/>
        </w:rPr>
        <w:t>précédé</w:t>
      </w:r>
      <w:r w:rsidR="008875DA" w:rsidRPr="00E91A2D">
        <w:rPr>
          <w:rFonts w:ascii="Times New Roman" w:hAnsi="Times New Roman" w:cs="Times New Roman"/>
        </w:rPr>
        <w:t>s de « moins/plus… que » ne varient en principe pas.</w:t>
      </w:r>
    </w:p>
    <w:p w14:paraId="5A7B05E5" w14:textId="77777777" w:rsidR="00991FDA" w:rsidRPr="00E91A2D" w:rsidRDefault="00991FDA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  <w:i/>
        </w:rPr>
        <w:t>Quelqu’un, quelques-uns, quelques-unes</w:t>
      </w:r>
      <w:r w:rsidRPr="00E91A2D">
        <w:rPr>
          <w:rFonts w:ascii="Times New Roman" w:hAnsi="Times New Roman" w:cs="Times New Roman"/>
        </w:rPr>
        <w:t> : n’oubliez pas le trait d’union</w:t>
      </w:r>
      <w:r w:rsidR="00943864">
        <w:rPr>
          <w:rFonts w:ascii="Times New Roman" w:hAnsi="Times New Roman" w:cs="Times New Roman"/>
        </w:rPr>
        <w:t xml:space="preserve"> dans ces 2 derniers cas</w:t>
      </w:r>
      <w:r w:rsidRPr="00E91A2D">
        <w:rPr>
          <w:rFonts w:ascii="Times New Roman" w:hAnsi="Times New Roman" w:cs="Times New Roman"/>
        </w:rPr>
        <w:t>.</w:t>
      </w:r>
    </w:p>
    <w:p w14:paraId="3C9E13C9" w14:textId="22E0CF69" w:rsidR="00C80092" w:rsidRPr="001C2A8C" w:rsidRDefault="00C80092" w:rsidP="00F47713">
      <w:pPr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  <w:b/>
          <w:i/>
        </w:rPr>
        <w:t>Quelques</w:t>
      </w:r>
      <w:r w:rsidRPr="001C2A8C">
        <w:rPr>
          <w:rFonts w:ascii="Times New Roman" w:hAnsi="Times New Roman" w:cs="Times New Roman"/>
          <w:i/>
        </w:rPr>
        <w:t xml:space="preserve"> </w:t>
      </w:r>
      <w:r w:rsidRPr="001C2A8C">
        <w:rPr>
          <w:rFonts w:ascii="Times New Roman" w:hAnsi="Times New Roman" w:cs="Times New Roman"/>
        </w:rPr>
        <w:t xml:space="preserve">= </w:t>
      </w:r>
      <w:r w:rsidR="00407BFD" w:rsidRPr="001C2A8C">
        <w:rPr>
          <w:rFonts w:ascii="Times New Roman" w:hAnsi="Times New Roman" w:cs="Times New Roman"/>
        </w:rPr>
        <w:t>« </w:t>
      </w:r>
      <w:r w:rsidRPr="001C2A8C">
        <w:rPr>
          <w:rFonts w:ascii="Times New Roman" w:hAnsi="Times New Roman" w:cs="Times New Roman"/>
        </w:rPr>
        <w:t>plusieurs</w:t>
      </w:r>
      <w:r w:rsidR="00407BFD" w:rsidRPr="001C2A8C">
        <w:rPr>
          <w:rFonts w:ascii="Times New Roman" w:hAnsi="Times New Roman" w:cs="Times New Roman"/>
        </w:rPr>
        <w:t> »</w:t>
      </w:r>
      <w:r w:rsidRPr="001C2A8C">
        <w:rPr>
          <w:rFonts w:ascii="Times New Roman" w:hAnsi="Times New Roman" w:cs="Times New Roman"/>
          <w:i/>
        </w:rPr>
        <w:t xml:space="preserve"> ; </w:t>
      </w:r>
      <w:r w:rsidRPr="001C2A8C">
        <w:rPr>
          <w:rFonts w:ascii="Times New Roman" w:hAnsi="Times New Roman" w:cs="Times New Roman"/>
          <w:b/>
          <w:i/>
        </w:rPr>
        <w:t>quelque</w:t>
      </w:r>
      <w:r w:rsidRPr="001C2A8C">
        <w:rPr>
          <w:rFonts w:ascii="Times New Roman" w:hAnsi="Times New Roman" w:cs="Times New Roman"/>
          <w:i/>
        </w:rPr>
        <w:t xml:space="preserve"> </w:t>
      </w:r>
      <w:r w:rsidRPr="001C2A8C">
        <w:rPr>
          <w:rFonts w:ascii="Times New Roman" w:hAnsi="Times New Roman" w:cs="Times New Roman"/>
        </w:rPr>
        <w:t>ne varie pas s’il signifie</w:t>
      </w:r>
      <w:r w:rsidRPr="001C2A8C">
        <w:rPr>
          <w:rFonts w:ascii="Times New Roman" w:hAnsi="Times New Roman" w:cs="Times New Roman"/>
          <w:i/>
        </w:rPr>
        <w:t xml:space="preserve"> </w:t>
      </w:r>
      <w:r w:rsidR="00407BFD" w:rsidRPr="001C2A8C">
        <w:rPr>
          <w:rFonts w:ascii="Times New Roman" w:hAnsi="Times New Roman" w:cs="Times New Roman"/>
        </w:rPr>
        <w:t>« </w:t>
      </w:r>
      <w:r w:rsidRPr="001C2A8C">
        <w:rPr>
          <w:rFonts w:ascii="Times New Roman" w:hAnsi="Times New Roman" w:cs="Times New Roman"/>
        </w:rPr>
        <w:t>environ</w:t>
      </w:r>
      <w:r w:rsidR="00407BFD" w:rsidRPr="001C2A8C">
        <w:rPr>
          <w:rFonts w:ascii="Times New Roman" w:hAnsi="Times New Roman" w:cs="Times New Roman"/>
        </w:rPr>
        <w:t> »</w:t>
      </w:r>
      <w:r w:rsidR="00964946" w:rsidRPr="001C2A8C">
        <w:rPr>
          <w:rFonts w:ascii="Times New Roman" w:hAnsi="Times New Roman" w:cs="Times New Roman"/>
        </w:rPr>
        <w:t xml:space="preserve"> (il est employé en tant qu’adverbe et </w:t>
      </w:r>
      <w:r w:rsidR="00990CC1" w:rsidRPr="001C2A8C">
        <w:rPr>
          <w:rFonts w:ascii="Times New Roman" w:hAnsi="Times New Roman" w:cs="Times New Roman"/>
        </w:rPr>
        <w:t xml:space="preserve">il </w:t>
      </w:r>
      <w:r w:rsidR="00074852" w:rsidRPr="001C2A8C">
        <w:rPr>
          <w:rFonts w:ascii="Times New Roman" w:hAnsi="Times New Roman" w:cs="Times New Roman"/>
        </w:rPr>
        <w:t xml:space="preserve">est </w:t>
      </w:r>
      <w:r w:rsidR="00964946" w:rsidRPr="001C2A8C">
        <w:rPr>
          <w:rFonts w:ascii="Times New Roman" w:hAnsi="Times New Roman" w:cs="Times New Roman"/>
        </w:rPr>
        <w:t>donc invaria</w:t>
      </w:r>
      <w:r w:rsidR="00074852" w:rsidRPr="001C2A8C">
        <w:rPr>
          <w:rFonts w:ascii="Times New Roman" w:hAnsi="Times New Roman" w:cs="Times New Roman"/>
        </w:rPr>
        <w:t>ble)</w:t>
      </w:r>
      <w:r w:rsidR="00B32927" w:rsidRPr="001C2A8C">
        <w:rPr>
          <w:rFonts w:ascii="Times New Roman" w:hAnsi="Times New Roman" w:cs="Times New Roman"/>
        </w:rPr>
        <w:t>, il précède alors en général un nombre</w:t>
      </w:r>
      <w:r w:rsidRPr="001C2A8C">
        <w:rPr>
          <w:rFonts w:ascii="Times New Roman" w:hAnsi="Times New Roman" w:cs="Times New Roman"/>
          <w:i/>
        </w:rPr>
        <w:t xml:space="preserve">. </w:t>
      </w:r>
      <w:r w:rsidRPr="001C2A8C">
        <w:rPr>
          <w:rFonts w:ascii="Times New Roman" w:hAnsi="Times New Roman" w:cs="Times New Roman"/>
        </w:rPr>
        <w:t>« Il y a quelque 7 millions de locuteurs francophones au Canada. »</w:t>
      </w:r>
    </w:p>
    <w:p w14:paraId="17F7A728" w14:textId="5EA0B63A" w:rsidR="00B32927" w:rsidRPr="001C2A8C" w:rsidRDefault="00FD4856" w:rsidP="00F47713">
      <w:pPr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  <w:b/>
          <w:i/>
        </w:rPr>
        <w:t>Quel(le)(s) que soi(en)t</w:t>
      </w:r>
      <w:r w:rsidRPr="001C2A8C">
        <w:rPr>
          <w:rFonts w:ascii="Times New Roman" w:hAnsi="Times New Roman" w:cs="Times New Roman"/>
        </w:rPr>
        <w:t xml:space="preserve"> : « Quelles que soient vos </w:t>
      </w:r>
      <w:r w:rsidR="00704DEF" w:rsidRPr="001C2A8C">
        <w:rPr>
          <w:rFonts w:ascii="Times New Roman" w:hAnsi="Times New Roman" w:cs="Times New Roman"/>
        </w:rPr>
        <w:t>intentions, je</w:t>
      </w:r>
      <w:r w:rsidRPr="001C2A8C">
        <w:rPr>
          <w:rFonts w:ascii="Times New Roman" w:hAnsi="Times New Roman" w:cs="Times New Roman"/>
        </w:rPr>
        <w:t xml:space="preserve"> vous attendrai. »</w:t>
      </w:r>
      <w:r w:rsidR="00B32927" w:rsidRPr="001C2A8C">
        <w:rPr>
          <w:rFonts w:ascii="Times New Roman" w:hAnsi="Times New Roman" w:cs="Times New Roman"/>
        </w:rPr>
        <w:t>, à accorder avec le sujet</w:t>
      </w:r>
      <w:r w:rsidR="00074852" w:rsidRPr="001C2A8C">
        <w:rPr>
          <w:rFonts w:ascii="Times New Roman" w:hAnsi="Times New Roman" w:cs="Times New Roman"/>
        </w:rPr>
        <w:t xml:space="preserve"> du verbe </w:t>
      </w:r>
      <w:r w:rsidR="0088352B" w:rsidRPr="001C2A8C">
        <w:rPr>
          <w:rFonts w:ascii="Times New Roman" w:hAnsi="Times New Roman" w:cs="Times New Roman"/>
        </w:rPr>
        <w:t>« être »</w:t>
      </w:r>
      <w:r w:rsidR="00074852" w:rsidRPr="001C2A8C">
        <w:rPr>
          <w:rFonts w:ascii="Times New Roman" w:hAnsi="Times New Roman" w:cs="Times New Roman"/>
        </w:rPr>
        <w:t xml:space="preserve"> </w:t>
      </w:r>
      <w:r w:rsidR="00C4498C" w:rsidRPr="001C2A8C">
        <w:rPr>
          <w:rFonts w:ascii="Times New Roman" w:hAnsi="Times New Roman" w:cs="Times New Roman"/>
        </w:rPr>
        <w:t xml:space="preserve">conjugué </w:t>
      </w:r>
      <w:r w:rsidR="00074852" w:rsidRPr="001C2A8C">
        <w:rPr>
          <w:rFonts w:ascii="Times New Roman" w:hAnsi="Times New Roman" w:cs="Times New Roman"/>
        </w:rPr>
        <w:t>a</w:t>
      </w:r>
      <w:r w:rsidR="00E9127E" w:rsidRPr="001C2A8C">
        <w:rPr>
          <w:rFonts w:ascii="Times New Roman" w:hAnsi="Times New Roman" w:cs="Times New Roman"/>
        </w:rPr>
        <w:t>u subjonctif</w:t>
      </w:r>
      <w:r w:rsidR="00C4498C" w:rsidRPr="001C2A8C">
        <w:rPr>
          <w:rFonts w:ascii="Times New Roman" w:hAnsi="Times New Roman" w:cs="Times New Roman"/>
        </w:rPr>
        <w:t xml:space="preserve"> présent (qui se trouve avant le sujet dans ce cas). </w:t>
      </w:r>
    </w:p>
    <w:p w14:paraId="416C1CFD" w14:textId="4AFE6FD1" w:rsidR="00B32927" w:rsidRDefault="00B32927" w:rsidP="00F47713">
      <w:pPr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  <w:b/>
          <w:bCs/>
          <w:i/>
          <w:iCs/>
        </w:rPr>
        <w:t>Quoique/quoi que</w:t>
      </w:r>
      <w:r w:rsidRPr="001C2A8C">
        <w:rPr>
          <w:rFonts w:ascii="Times New Roman" w:hAnsi="Times New Roman" w:cs="Times New Roman"/>
          <w:i/>
          <w:iCs/>
        </w:rPr>
        <w:t> </w:t>
      </w:r>
      <w:r w:rsidRPr="001C2A8C">
        <w:rPr>
          <w:rFonts w:ascii="Times New Roman" w:hAnsi="Times New Roman" w:cs="Times New Roman"/>
        </w:rPr>
        <w:t>: « </w:t>
      </w:r>
      <w:r w:rsidR="00312477" w:rsidRPr="001C2A8C">
        <w:rPr>
          <w:rFonts w:ascii="Times New Roman" w:hAnsi="Times New Roman" w:cs="Times New Roman"/>
        </w:rPr>
        <w:t>Q</w:t>
      </w:r>
      <w:r w:rsidRPr="001C2A8C">
        <w:rPr>
          <w:rFonts w:ascii="Times New Roman" w:hAnsi="Times New Roman" w:cs="Times New Roman"/>
        </w:rPr>
        <w:t>uoiqu’il soit très habile, il n’est pas parvenu à ses fins</w:t>
      </w:r>
      <w:r w:rsidR="00312477" w:rsidRPr="001C2A8C">
        <w:rPr>
          <w:rFonts w:ascii="Times New Roman" w:hAnsi="Times New Roman" w:cs="Times New Roman"/>
        </w:rPr>
        <w:t>.</w:t>
      </w:r>
      <w:r w:rsidRPr="001C2A8C">
        <w:rPr>
          <w:rFonts w:ascii="Times New Roman" w:hAnsi="Times New Roman" w:cs="Times New Roman"/>
        </w:rPr>
        <w:t xml:space="preserve"> », </w:t>
      </w:r>
      <w:r w:rsidR="00312477" w:rsidRPr="001C2A8C">
        <w:rPr>
          <w:rFonts w:ascii="Times New Roman" w:hAnsi="Times New Roman" w:cs="Times New Roman"/>
        </w:rPr>
        <w:t xml:space="preserve">« quoique » (écrit en un mot) </w:t>
      </w:r>
      <w:r w:rsidRPr="001C2A8C">
        <w:rPr>
          <w:rFonts w:ascii="Times New Roman" w:hAnsi="Times New Roman" w:cs="Times New Roman"/>
        </w:rPr>
        <w:t xml:space="preserve">peut être remplacé </w:t>
      </w:r>
      <w:r w:rsidRPr="002829AF">
        <w:rPr>
          <w:rFonts w:ascii="Times New Roman" w:hAnsi="Times New Roman" w:cs="Times New Roman"/>
        </w:rPr>
        <w:t>par « bien que », ce qui n’est pas possible dans « Quoi qu’il fasse, je le soutiendrai ».</w:t>
      </w:r>
      <w:r w:rsidR="003A661C">
        <w:rPr>
          <w:rFonts w:ascii="Times New Roman" w:hAnsi="Times New Roman" w:cs="Times New Roman"/>
        </w:rPr>
        <w:t xml:space="preserve"> </w:t>
      </w:r>
    </w:p>
    <w:p w14:paraId="501A767F" w14:textId="77777777" w:rsidR="004C6CD3" w:rsidRPr="00E91A2D" w:rsidRDefault="004C6CD3" w:rsidP="00F47713">
      <w:pPr>
        <w:jc w:val="both"/>
        <w:rPr>
          <w:rFonts w:ascii="Times New Roman" w:hAnsi="Times New Roman" w:cs="Times New Roman"/>
        </w:rPr>
      </w:pPr>
      <w:r w:rsidRPr="004C6CD3">
        <w:rPr>
          <w:rFonts w:ascii="Times New Roman" w:hAnsi="Times New Roman" w:cs="Times New Roman"/>
          <w:b/>
          <w:i/>
        </w:rPr>
        <w:t>Religions </w:t>
      </w:r>
      <w:r>
        <w:rPr>
          <w:rFonts w:ascii="Times New Roman" w:hAnsi="Times New Roman" w:cs="Times New Roman"/>
        </w:rPr>
        <w:t>: les noms désignant une religion prennent la minuscule. « Le bouddhisme, le christianisme, le catholicisme, le judaïsme, etc. »</w:t>
      </w:r>
    </w:p>
    <w:p w14:paraId="2240B809" w14:textId="0AFF4F32" w:rsidR="008524FB" w:rsidRPr="001C2A8C" w:rsidRDefault="008524FB" w:rsidP="00F47713">
      <w:pPr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  <w:b/>
          <w:i/>
        </w:rPr>
        <w:t>-t-</w:t>
      </w:r>
      <w:r w:rsidRPr="001C2A8C">
        <w:rPr>
          <w:rFonts w:ascii="Times New Roman" w:hAnsi="Times New Roman" w:cs="Times New Roman"/>
        </w:rPr>
        <w:t xml:space="preserve"> dans la conjugaison : entre « </w:t>
      </w:r>
      <w:r w:rsidR="00286D4C" w:rsidRPr="001C2A8C">
        <w:rPr>
          <w:rFonts w:ascii="Times New Roman" w:hAnsi="Times New Roman" w:cs="Times New Roman"/>
        </w:rPr>
        <w:t>-</w:t>
      </w:r>
      <w:r w:rsidRPr="001C2A8C">
        <w:rPr>
          <w:rFonts w:ascii="Times New Roman" w:hAnsi="Times New Roman" w:cs="Times New Roman"/>
        </w:rPr>
        <w:t>e/-a/-c » et « il/elle/on » : « pense-t-il/va-t-elle/convainc-t-on… »</w:t>
      </w:r>
      <w:r w:rsidR="0033775C" w:rsidRPr="001C2A8C">
        <w:rPr>
          <w:rFonts w:ascii="Times New Roman" w:hAnsi="Times New Roman" w:cs="Times New Roman"/>
        </w:rPr>
        <w:t xml:space="preserve"> (pour faciliter la prononciation). </w:t>
      </w:r>
    </w:p>
    <w:p w14:paraId="27E0F934" w14:textId="49125F4A" w:rsidR="00952B92" w:rsidRPr="001C2A8C" w:rsidRDefault="00952B92" w:rsidP="00F47713">
      <w:pPr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  <w:b/>
          <w:i/>
        </w:rPr>
        <w:t>Tel que</w:t>
      </w:r>
      <w:r w:rsidRPr="001C2A8C">
        <w:rPr>
          <w:rFonts w:ascii="Times New Roman" w:hAnsi="Times New Roman" w:cs="Times New Roman"/>
        </w:rPr>
        <w:t xml:space="preserve"> s’accorde avec ce qui précède</w:t>
      </w:r>
      <w:r w:rsidR="00F36968" w:rsidRPr="001C2A8C">
        <w:rPr>
          <w:rFonts w:ascii="Times New Roman" w:hAnsi="Times New Roman" w:cs="Times New Roman"/>
        </w:rPr>
        <w:t> : « Il faudrait que tu engages un homme tel que ceux que tu as vus » ;</w:t>
      </w:r>
      <w:r w:rsidRPr="001C2A8C">
        <w:rPr>
          <w:rFonts w:ascii="Times New Roman" w:hAnsi="Times New Roman" w:cs="Times New Roman"/>
        </w:rPr>
        <w:t xml:space="preserve"> </w:t>
      </w:r>
      <w:r w:rsidRPr="001C2A8C">
        <w:rPr>
          <w:rFonts w:ascii="Times New Roman" w:hAnsi="Times New Roman" w:cs="Times New Roman"/>
          <w:i/>
        </w:rPr>
        <w:t>tel</w:t>
      </w:r>
      <w:r w:rsidRPr="001C2A8C">
        <w:rPr>
          <w:rFonts w:ascii="Times New Roman" w:hAnsi="Times New Roman" w:cs="Times New Roman"/>
        </w:rPr>
        <w:t xml:space="preserve"> </w:t>
      </w:r>
      <w:r w:rsidR="00FD4856" w:rsidRPr="001C2A8C">
        <w:rPr>
          <w:rFonts w:ascii="Times New Roman" w:hAnsi="Times New Roman" w:cs="Times New Roman"/>
        </w:rPr>
        <w:t xml:space="preserve">employé seul </w:t>
      </w:r>
      <w:r w:rsidR="00A74EC2" w:rsidRPr="001C2A8C">
        <w:rPr>
          <w:rFonts w:ascii="Times New Roman" w:hAnsi="Times New Roman" w:cs="Times New Roman"/>
        </w:rPr>
        <w:t xml:space="preserve">(sans « que ») </w:t>
      </w:r>
      <w:r w:rsidR="00FD4856" w:rsidRPr="001C2A8C">
        <w:rPr>
          <w:rFonts w:ascii="Times New Roman" w:hAnsi="Times New Roman" w:cs="Times New Roman"/>
        </w:rPr>
        <w:t>s’accorde avec ce qui suit</w:t>
      </w:r>
      <w:r w:rsidR="00990CC1" w:rsidRPr="001C2A8C">
        <w:rPr>
          <w:rFonts w:ascii="Times New Roman" w:hAnsi="Times New Roman" w:cs="Times New Roman"/>
        </w:rPr>
        <w:t> :</w:t>
      </w:r>
      <w:r w:rsidR="00FD4856" w:rsidRPr="001C2A8C">
        <w:rPr>
          <w:rFonts w:ascii="Times New Roman" w:hAnsi="Times New Roman" w:cs="Times New Roman"/>
        </w:rPr>
        <w:t xml:space="preserve"> « Elle agit toujours comme ça, tel un chien fou. »</w:t>
      </w:r>
    </w:p>
    <w:p w14:paraId="4D7464F8" w14:textId="0327B15A" w:rsidR="002C554F" w:rsidRPr="001C2A8C" w:rsidRDefault="00635B8E" w:rsidP="00F55BD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  <w:b/>
          <w:i/>
        </w:rPr>
        <w:t>Tout.</w:t>
      </w:r>
      <w:r w:rsidRPr="001C2A8C">
        <w:rPr>
          <w:rFonts w:ascii="Times New Roman" w:hAnsi="Times New Roman" w:cs="Times New Roman"/>
          <w:i/>
        </w:rPr>
        <w:t xml:space="preserve"> </w:t>
      </w:r>
      <w:r w:rsidRPr="001C2A8C">
        <w:rPr>
          <w:rFonts w:ascii="Times New Roman" w:hAnsi="Times New Roman" w:cs="Times New Roman"/>
        </w:rPr>
        <w:t xml:space="preserve">Si </w:t>
      </w:r>
      <w:r w:rsidRPr="001C2A8C">
        <w:rPr>
          <w:rFonts w:ascii="Times New Roman" w:hAnsi="Times New Roman" w:cs="Times New Roman"/>
          <w:i/>
        </w:rPr>
        <w:t xml:space="preserve">tout </w:t>
      </w:r>
      <w:r w:rsidRPr="001C2A8C">
        <w:rPr>
          <w:rFonts w:ascii="Times New Roman" w:hAnsi="Times New Roman" w:cs="Times New Roman"/>
        </w:rPr>
        <w:t>signifie</w:t>
      </w:r>
      <w:r w:rsidRPr="001C2A8C">
        <w:rPr>
          <w:rFonts w:ascii="Times New Roman" w:hAnsi="Times New Roman" w:cs="Times New Roman"/>
          <w:i/>
        </w:rPr>
        <w:t xml:space="preserve"> </w:t>
      </w:r>
      <w:r w:rsidRPr="001C2A8C">
        <w:rPr>
          <w:rFonts w:ascii="Times New Roman" w:hAnsi="Times New Roman" w:cs="Times New Roman"/>
        </w:rPr>
        <w:t>« vraiment », « absolument »</w:t>
      </w:r>
      <w:r w:rsidR="008A06C6" w:rsidRPr="001C2A8C">
        <w:rPr>
          <w:rFonts w:ascii="Times New Roman" w:hAnsi="Times New Roman" w:cs="Times New Roman"/>
        </w:rPr>
        <w:t>, « entièrement »,</w:t>
      </w:r>
      <w:r w:rsidRPr="001C2A8C">
        <w:rPr>
          <w:rFonts w:ascii="Times New Roman" w:hAnsi="Times New Roman" w:cs="Times New Roman"/>
        </w:rPr>
        <w:t xml:space="preserve"> il demeure invariable</w:t>
      </w:r>
      <w:r w:rsidR="00677A8C" w:rsidRPr="001C2A8C">
        <w:rPr>
          <w:rFonts w:ascii="Times New Roman" w:hAnsi="Times New Roman" w:cs="Times New Roman"/>
        </w:rPr>
        <w:t> </w:t>
      </w:r>
      <w:r w:rsidR="00445CA1" w:rsidRPr="001C2A8C">
        <w:rPr>
          <w:rFonts w:ascii="Times New Roman" w:hAnsi="Times New Roman" w:cs="Times New Roman"/>
        </w:rPr>
        <w:t xml:space="preserve">(il est un adverbe remplaçable par un autre adverbe) </w:t>
      </w:r>
      <w:r w:rsidR="00677A8C" w:rsidRPr="001C2A8C">
        <w:rPr>
          <w:rFonts w:ascii="Times New Roman" w:hAnsi="Times New Roman" w:cs="Times New Roman"/>
        </w:rPr>
        <w:t>:</w:t>
      </w:r>
      <w:r w:rsidRPr="001C2A8C">
        <w:rPr>
          <w:rFonts w:ascii="Times New Roman" w:hAnsi="Times New Roman" w:cs="Times New Roman"/>
        </w:rPr>
        <w:t xml:space="preserve"> « Des hommes tout nus.</w:t>
      </w:r>
      <w:r w:rsidR="00F55BD7" w:rsidRPr="001C2A8C">
        <w:rPr>
          <w:rFonts w:ascii="Times New Roman" w:hAnsi="Times New Roman" w:cs="Times New Roman"/>
        </w:rPr>
        <w:t> »</w:t>
      </w:r>
      <w:r w:rsidRPr="001C2A8C">
        <w:rPr>
          <w:rFonts w:ascii="Times New Roman" w:hAnsi="Times New Roman" w:cs="Times New Roman"/>
        </w:rPr>
        <w:t> </w:t>
      </w:r>
      <w:r w:rsidR="00F55BD7" w:rsidRPr="001C2A8C">
        <w:rPr>
          <w:rFonts w:ascii="Times New Roman" w:hAnsi="Times New Roman" w:cs="Times New Roman"/>
        </w:rPr>
        <w:t>« </w:t>
      </w:r>
      <w:r w:rsidR="00677A8C" w:rsidRPr="001C2A8C">
        <w:rPr>
          <w:rFonts w:ascii="Times New Roman" w:hAnsi="Times New Roman" w:cs="Times New Roman"/>
        </w:rPr>
        <w:t>Une femme tout émue.</w:t>
      </w:r>
      <w:r w:rsidR="00F55BD7" w:rsidRPr="001C2A8C">
        <w:rPr>
          <w:rFonts w:ascii="Times New Roman" w:hAnsi="Times New Roman" w:cs="Times New Roman"/>
        </w:rPr>
        <w:t xml:space="preserve"> </w:t>
      </w:r>
      <w:r w:rsidRPr="001C2A8C">
        <w:rPr>
          <w:rFonts w:ascii="Times New Roman" w:hAnsi="Times New Roman" w:cs="Times New Roman"/>
        </w:rPr>
        <w:t>»</w:t>
      </w:r>
      <w:r w:rsidR="00677A8C" w:rsidRPr="001C2A8C">
        <w:rPr>
          <w:rFonts w:ascii="Times New Roman" w:hAnsi="Times New Roman" w:cs="Times New Roman"/>
        </w:rPr>
        <w:t xml:space="preserve"> </w:t>
      </w:r>
    </w:p>
    <w:p w14:paraId="3F9421A4" w14:textId="71052737" w:rsidR="00F55BD7" w:rsidRPr="001C2A8C" w:rsidRDefault="00677A8C" w:rsidP="00F55BD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</w:rPr>
        <w:t>Il varie cependant</w:t>
      </w:r>
      <w:r w:rsidR="00407BFD" w:rsidRPr="001C2A8C">
        <w:rPr>
          <w:rFonts w:ascii="Times New Roman" w:hAnsi="Times New Roman" w:cs="Times New Roman"/>
        </w:rPr>
        <w:t>, pour qu’on entende le 2</w:t>
      </w:r>
      <w:r w:rsidR="00407BFD" w:rsidRPr="001C2A8C">
        <w:rPr>
          <w:rFonts w:ascii="Times New Roman" w:hAnsi="Times New Roman" w:cs="Times New Roman"/>
          <w:vertAlign w:val="superscript"/>
        </w:rPr>
        <w:t>e</w:t>
      </w:r>
      <w:r w:rsidR="00407BFD" w:rsidRPr="001C2A8C">
        <w:rPr>
          <w:rFonts w:ascii="Times New Roman" w:hAnsi="Times New Roman" w:cs="Times New Roman"/>
        </w:rPr>
        <w:t xml:space="preserve"> « t »,</w:t>
      </w:r>
      <w:r w:rsidRPr="001C2A8C">
        <w:rPr>
          <w:rFonts w:ascii="Times New Roman" w:hAnsi="Times New Roman" w:cs="Times New Roman"/>
        </w:rPr>
        <w:t xml:space="preserve"> devant un </w:t>
      </w:r>
      <w:r w:rsidR="00407BFD" w:rsidRPr="001C2A8C">
        <w:rPr>
          <w:rFonts w:ascii="Times New Roman" w:hAnsi="Times New Roman" w:cs="Times New Roman"/>
        </w:rPr>
        <w:t>adjectif</w:t>
      </w:r>
      <w:r w:rsidRPr="001C2A8C">
        <w:rPr>
          <w:rFonts w:ascii="Times New Roman" w:hAnsi="Times New Roman" w:cs="Times New Roman"/>
        </w:rPr>
        <w:t xml:space="preserve"> féminin commençant par une consonne ou un « h » aspiré : « Elle est toute hardie </w:t>
      </w:r>
      <w:r w:rsidR="00F55BD7" w:rsidRPr="001C2A8C">
        <w:rPr>
          <w:rFonts w:ascii="Times New Roman" w:hAnsi="Times New Roman" w:cs="Times New Roman"/>
        </w:rPr>
        <w:t>/</w:t>
      </w:r>
      <w:r w:rsidRPr="001C2A8C">
        <w:rPr>
          <w:rFonts w:ascii="Times New Roman" w:hAnsi="Times New Roman" w:cs="Times New Roman"/>
        </w:rPr>
        <w:t xml:space="preserve"> toute sérieuse </w:t>
      </w:r>
      <w:r w:rsidR="00F55BD7" w:rsidRPr="001C2A8C">
        <w:rPr>
          <w:rFonts w:ascii="Times New Roman" w:hAnsi="Times New Roman" w:cs="Times New Roman"/>
        </w:rPr>
        <w:t>/</w:t>
      </w:r>
      <w:r w:rsidRPr="001C2A8C">
        <w:rPr>
          <w:rFonts w:ascii="Times New Roman" w:hAnsi="Times New Roman" w:cs="Times New Roman"/>
        </w:rPr>
        <w:t xml:space="preserve"> toute sage… »</w:t>
      </w:r>
      <w:r w:rsidR="00F55BD7" w:rsidRPr="001C2A8C">
        <w:rPr>
          <w:rFonts w:ascii="Times New Roman" w:hAnsi="Times New Roman" w:cs="Times New Roman"/>
        </w:rPr>
        <w:t>.</w:t>
      </w:r>
    </w:p>
    <w:p w14:paraId="7D2820DA" w14:textId="77777777" w:rsidR="00F55BD7" w:rsidRDefault="00F55BD7" w:rsidP="00F55B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CE115FE" w14:textId="77DB9FF3" w:rsidR="001A6F18" w:rsidRDefault="001A6F18" w:rsidP="00F47713">
      <w:pPr>
        <w:jc w:val="both"/>
        <w:rPr>
          <w:rFonts w:ascii="Times New Roman" w:hAnsi="Times New Roman" w:cs="Times New Roman"/>
        </w:rPr>
      </w:pPr>
      <w:r w:rsidRPr="00E91A2D">
        <w:rPr>
          <w:rFonts w:ascii="Times New Roman" w:hAnsi="Times New Roman" w:cs="Times New Roman"/>
          <w:b/>
        </w:rPr>
        <w:t>Trait d’union</w:t>
      </w:r>
      <w:r w:rsidRPr="00E91A2D">
        <w:rPr>
          <w:rFonts w:ascii="Times New Roman" w:hAnsi="Times New Roman" w:cs="Times New Roman"/>
        </w:rPr>
        <w:t xml:space="preserve"> entre « non » et le mot qui le suit si l’ensemble ainsi formé est un nom : « la non-violence », « le non-verbal » ; pas de trait d’union dans les autres cas</w:t>
      </w:r>
      <w:r w:rsidR="00EC5237">
        <w:rPr>
          <w:rFonts w:ascii="Times New Roman" w:hAnsi="Times New Roman" w:cs="Times New Roman"/>
        </w:rPr>
        <w:t xml:space="preserve"> (« non » + adjectif)</w:t>
      </w:r>
      <w:r w:rsidRPr="00E91A2D">
        <w:rPr>
          <w:rFonts w:ascii="Times New Roman" w:hAnsi="Times New Roman" w:cs="Times New Roman"/>
        </w:rPr>
        <w:t> : « il est non violent », « la communication non verbale ».</w:t>
      </w:r>
    </w:p>
    <w:p w14:paraId="521572D6" w14:textId="63DEBB89" w:rsidR="00EC5237" w:rsidRPr="001C2A8C" w:rsidRDefault="00EC5237" w:rsidP="004D6CAB">
      <w:pPr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  <w:b/>
        </w:rPr>
        <w:t>Trait d’union</w:t>
      </w:r>
      <w:r w:rsidR="009466B5">
        <w:rPr>
          <w:rFonts w:ascii="Times New Roman" w:hAnsi="Times New Roman" w:cs="Times New Roman"/>
        </w:rPr>
        <w:t xml:space="preserve"> requis </w:t>
      </w:r>
      <w:r w:rsidRPr="001C2A8C">
        <w:rPr>
          <w:rFonts w:ascii="Times New Roman" w:hAnsi="Times New Roman" w:cs="Times New Roman"/>
        </w:rPr>
        <w:t>entre tous les éléments d’un déterminant</w:t>
      </w:r>
      <w:r w:rsidR="00F55BD7" w:rsidRPr="001C2A8C">
        <w:rPr>
          <w:rFonts w:ascii="Times New Roman" w:hAnsi="Times New Roman" w:cs="Times New Roman"/>
        </w:rPr>
        <w:t xml:space="preserve">, d’un </w:t>
      </w:r>
      <w:r w:rsidRPr="001C2A8C">
        <w:rPr>
          <w:rFonts w:ascii="Times New Roman" w:hAnsi="Times New Roman" w:cs="Times New Roman"/>
        </w:rPr>
        <w:t xml:space="preserve">adjectif </w:t>
      </w:r>
      <w:r w:rsidR="00F55BD7" w:rsidRPr="001C2A8C">
        <w:rPr>
          <w:rFonts w:ascii="Times New Roman" w:hAnsi="Times New Roman" w:cs="Times New Roman"/>
        </w:rPr>
        <w:t xml:space="preserve">ou d’un pronom </w:t>
      </w:r>
      <w:r w:rsidRPr="001C2A8C">
        <w:rPr>
          <w:rFonts w:ascii="Times New Roman" w:hAnsi="Times New Roman" w:cs="Times New Roman"/>
        </w:rPr>
        <w:t>numéral cardinal ou ordinal </w:t>
      </w:r>
      <w:r w:rsidR="000B6839" w:rsidRPr="001C2A8C">
        <w:rPr>
          <w:rFonts w:ascii="Times New Roman" w:hAnsi="Times New Roman" w:cs="Times New Roman"/>
        </w:rPr>
        <w:t xml:space="preserve">selon les rectifications orthographiques de 1990 </w:t>
      </w:r>
      <w:r w:rsidRPr="001C2A8C">
        <w:rPr>
          <w:rFonts w:ascii="Times New Roman" w:hAnsi="Times New Roman" w:cs="Times New Roman"/>
        </w:rPr>
        <w:t>: « vingt-et-un </w:t>
      </w:r>
      <w:r w:rsidR="00CB570B" w:rsidRPr="001C2A8C">
        <w:rPr>
          <w:rFonts w:ascii="Times New Roman" w:hAnsi="Times New Roman" w:cs="Times New Roman"/>
        </w:rPr>
        <w:t xml:space="preserve">élèves </w:t>
      </w:r>
      <w:r w:rsidRPr="001C2A8C">
        <w:rPr>
          <w:rFonts w:ascii="Times New Roman" w:hAnsi="Times New Roman" w:cs="Times New Roman"/>
        </w:rPr>
        <w:t>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8323A6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cinq-cent-quatre-vingt-mille-deux-cent-huit </w:t>
      </w:r>
      <w:r w:rsidR="00416D6C" w:rsidRPr="001C2A8C">
        <w:rPr>
          <w:rFonts w:ascii="Times New Roman" w:hAnsi="Times New Roman" w:cs="Times New Roman"/>
        </w:rPr>
        <w:t>élèves</w:t>
      </w:r>
      <w:r w:rsidR="008323A6" w:rsidRPr="001C2A8C">
        <w:rPr>
          <w:rFonts w:ascii="Times New Roman" w:hAnsi="Times New Roman" w:cs="Times New Roman"/>
        </w:rPr>
        <w:t xml:space="preserve"> </w:t>
      </w:r>
      <w:r w:rsidR="00C01D56" w:rsidRPr="001C2A8C">
        <w:rPr>
          <w:rFonts w:ascii="Times New Roman" w:hAnsi="Times New Roman" w:cs="Times New Roman"/>
        </w:rPr>
        <w:t>»</w:t>
      </w:r>
      <w:r w:rsidR="00037B93" w:rsidRPr="001C2A8C">
        <w:rPr>
          <w:rFonts w:ascii="Times New Roman" w:hAnsi="Times New Roman" w:cs="Times New Roman"/>
        </w:rPr>
        <w:t>, « vingt-et-unième </w:t>
      </w:r>
      <w:r w:rsidR="00416D6C" w:rsidRPr="001C2A8C">
        <w:rPr>
          <w:rFonts w:ascii="Times New Roman" w:hAnsi="Times New Roman" w:cs="Times New Roman"/>
        </w:rPr>
        <w:t xml:space="preserve">élève </w:t>
      </w:r>
      <w:r w:rsidR="00037B93" w:rsidRPr="001C2A8C">
        <w:rPr>
          <w:rFonts w:ascii="Times New Roman" w:hAnsi="Times New Roman" w:cs="Times New Roman"/>
        </w:rPr>
        <w:t>», « trente-cinquième </w:t>
      </w:r>
      <w:r w:rsidR="00416D6C" w:rsidRPr="001C2A8C">
        <w:rPr>
          <w:rFonts w:ascii="Times New Roman" w:hAnsi="Times New Roman" w:cs="Times New Roman"/>
        </w:rPr>
        <w:t>élèv</w:t>
      </w:r>
      <w:r w:rsidR="00BC37B8">
        <w:rPr>
          <w:rFonts w:ascii="Times New Roman" w:hAnsi="Times New Roman" w:cs="Times New Roman"/>
        </w:rPr>
        <w:t>e »</w:t>
      </w:r>
      <w:r w:rsidR="00037B93" w:rsidRPr="001C2A8C">
        <w:rPr>
          <w:rFonts w:ascii="Times New Roman" w:hAnsi="Times New Roman" w:cs="Times New Roman"/>
        </w:rPr>
        <w:t>, « deux-centième </w:t>
      </w:r>
      <w:r w:rsidR="00416D6C" w:rsidRPr="001C2A8C">
        <w:rPr>
          <w:rFonts w:ascii="Times New Roman" w:hAnsi="Times New Roman" w:cs="Times New Roman"/>
        </w:rPr>
        <w:t>élève</w:t>
      </w:r>
      <w:r w:rsidR="008323A6" w:rsidRPr="001C2A8C">
        <w:rPr>
          <w:rFonts w:ascii="Times New Roman" w:hAnsi="Times New Roman" w:cs="Times New Roman"/>
        </w:rPr>
        <w:t xml:space="preserve"> </w:t>
      </w:r>
      <w:r w:rsidR="00037B93" w:rsidRPr="001C2A8C">
        <w:rPr>
          <w:rFonts w:ascii="Times New Roman" w:hAnsi="Times New Roman" w:cs="Times New Roman"/>
        </w:rPr>
        <w:t>»</w:t>
      </w:r>
      <w:r w:rsidR="00A62F32" w:rsidRPr="001C2A8C">
        <w:rPr>
          <w:rFonts w:ascii="Times New Roman" w:hAnsi="Times New Roman" w:cs="Times New Roman"/>
        </w:rPr>
        <w:t>.</w:t>
      </w:r>
      <w:r w:rsidR="00037B93" w:rsidRPr="001C2A8C">
        <w:rPr>
          <w:rFonts w:ascii="Times New Roman" w:hAnsi="Times New Roman" w:cs="Times New Roman"/>
        </w:rPr>
        <w:t xml:space="preserve"> (« Le cent-nonante-neuvième coureur devance le deux-centième de deux centièmes. »</w:t>
      </w:r>
      <w:r w:rsidR="00F55BD7" w:rsidRPr="001C2A8C">
        <w:rPr>
          <w:rFonts w:ascii="Times New Roman" w:hAnsi="Times New Roman" w:cs="Times New Roman"/>
        </w:rPr>
        <w:t> :</w:t>
      </w:r>
      <w:r w:rsidR="000B10C5" w:rsidRPr="001C2A8C">
        <w:rPr>
          <w:rFonts w:ascii="Times New Roman" w:hAnsi="Times New Roman" w:cs="Times New Roman"/>
        </w:rPr>
        <w:t xml:space="preserve"> « </w:t>
      </w:r>
      <w:r w:rsidR="00F55BD7" w:rsidRPr="001C2A8C">
        <w:rPr>
          <w:rFonts w:ascii="Times New Roman" w:hAnsi="Times New Roman" w:cs="Times New Roman"/>
        </w:rPr>
        <w:t>c</w:t>
      </w:r>
      <w:r w:rsidR="000B10C5" w:rsidRPr="001C2A8C">
        <w:rPr>
          <w:rFonts w:ascii="Times New Roman" w:hAnsi="Times New Roman" w:cs="Times New Roman"/>
        </w:rPr>
        <w:t>entième » est employé</w:t>
      </w:r>
      <w:r w:rsidR="00F55BD7" w:rsidRPr="001C2A8C">
        <w:rPr>
          <w:rFonts w:ascii="Times New Roman" w:hAnsi="Times New Roman" w:cs="Times New Roman"/>
        </w:rPr>
        <w:t>, dans ce dernier cas,</w:t>
      </w:r>
      <w:r w:rsidR="000B10C5" w:rsidRPr="001C2A8C">
        <w:rPr>
          <w:rFonts w:ascii="Times New Roman" w:hAnsi="Times New Roman" w:cs="Times New Roman"/>
        </w:rPr>
        <w:t xml:space="preserve"> comme un nom (et non un déterminant</w:t>
      </w:r>
      <w:r w:rsidR="00F55BD7" w:rsidRPr="001C2A8C">
        <w:rPr>
          <w:rFonts w:ascii="Times New Roman" w:hAnsi="Times New Roman" w:cs="Times New Roman"/>
        </w:rPr>
        <w:t xml:space="preserve">, </w:t>
      </w:r>
      <w:r w:rsidR="000B10C5" w:rsidRPr="001C2A8C">
        <w:rPr>
          <w:rFonts w:ascii="Times New Roman" w:hAnsi="Times New Roman" w:cs="Times New Roman"/>
        </w:rPr>
        <w:t>un adjectif</w:t>
      </w:r>
      <w:r w:rsidR="00F55BD7" w:rsidRPr="001C2A8C">
        <w:rPr>
          <w:rFonts w:ascii="Times New Roman" w:hAnsi="Times New Roman" w:cs="Times New Roman"/>
        </w:rPr>
        <w:t xml:space="preserve"> ou un pronom</w:t>
      </w:r>
      <w:r w:rsidR="000B10C5" w:rsidRPr="001C2A8C">
        <w:rPr>
          <w:rFonts w:ascii="Times New Roman" w:hAnsi="Times New Roman" w:cs="Times New Roman"/>
        </w:rPr>
        <w:t xml:space="preserve">), donc pas de trait d’union). </w:t>
      </w:r>
      <w:r w:rsidR="009466B5" w:rsidRPr="009466B5">
        <w:rPr>
          <w:rFonts w:ascii="Times New Roman" w:hAnsi="Times New Roman" w:cs="Times New Roman"/>
        </w:rPr>
        <w:t>Pas de trait d’union avant et après « million » et « milliard ».</w:t>
      </w:r>
    </w:p>
    <w:p w14:paraId="1D991979" w14:textId="73A49A50" w:rsidR="00FD4856" w:rsidRPr="001C2A8C" w:rsidRDefault="00EC5237" w:rsidP="00F47713">
      <w:pPr>
        <w:jc w:val="both"/>
        <w:rPr>
          <w:rFonts w:ascii="Times New Roman" w:hAnsi="Times New Roman" w:cs="Times New Roman"/>
        </w:rPr>
      </w:pPr>
      <w:r w:rsidRPr="001C2A8C">
        <w:rPr>
          <w:rFonts w:ascii="Times New Roman" w:hAnsi="Times New Roman" w:cs="Times New Roman"/>
          <w:b/>
        </w:rPr>
        <w:t>Trait d’union ou soudure ?</w:t>
      </w:r>
      <w:r w:rsidR="00C01D56" w:rsidRPr="001C2A8C">
        <w:rPr>
          <w:rFonts w:ascii="Times New Roman" w:hAnsi="Times New Roman" w:cs="Times New Roman"/>
          <w:b/>
        </w:rPr>
        <w:t xml:space="preserve"> </w:t>
      </w:r>
      <w:r w:rsidR="00C01D56" w:rsidRPr="001C2A8C">
        <w:rPr>
          <w:rFonts w:ascii="Times New Roman" w:hAnsi="Times New Roman" w:cs="Times New Roman"/>
        </w:rPr>
        <w:t>La réforme de 1990 recommande de souder les noms composé</w:t>
      </w:r>
      <w:r w:rsidR="00037B93" w:rsidRPr="001C2A8C">
        <w:rPr>
          <w:rFonts w:ascii="Times New Roman" w:hAnsi="Times New Roman" w:cs="Times New Roman"/>
        </w:rPr>
        <w:t>s</w:t>
      </w:r>
      <w:r w:rsidR="00C01D56" w:rsidRPr="001C2A8C">
        <w:rPr>
          <w:rFonts w:ascii="Times New Roman" w:hAnsi="Times New Roman" w:cs="Times New Roman"/>
        </w:rPr>
        <w:t xml:space="preserve"> d’un </w:t>
      </w:r>
      <w:r w:rsidR="00C01D56" w:rsidRPr="001C2A8C">
        <w:rPr>
          <w:rFonts w:ascii="Times New Roman" w:hAnsi="Times New Roman" w:cs="Times New Roman"/>
          <w:u w:val="single"/>
        </w:rPr>
        <w:t>préfixe</w:t>
      </w:r>
      <w:r w:rsidR="00EE4B86" w:rsidRPr="001C2A8C">
        <w:rPr>
          <w:rFonts w:ascii="Times New Roman" w:hAnsi="Times New Roman" w:cs="Times New Roman"/>
        </w:rPr>
        <w:t xml:space="preserve"> et d’un</w:t>
      </w:r>
      <w:r w:rsidR="00863F0C" w:rsidRPr="001C2A8C">
        <w:rPr>
          <w:rFonts w:ascii="Times New Roman" w:hAnsi="Times New Roman" w:cs="Times New Roman"/>
        </w:rPr>
        <w:t>e</w:t>
      </w:r>
      <w:r w:rsidR="00EE4B86" w:rsidRPr="001C2A8C">
        <w:rPr>
          <w:rFonts w:ascii="Times New Roman" w:hAnsi="Times New Roman" w:cs="Times New Roman"/>
        </w:rPr>
        <w:t xml:space="preserve"> base</w:t>
      </w:r>
      <w:r w:rsidR="00C01D56" w:rsidRPr="001C2A8C">
        <w:rPr>
          <w:rFonts w:ascii="Times New Roman" w:hAnsi="Times New Roman" w:cs="Times New Roman"/>
        </w:rPr>
        <w:t> : « contrindication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entretemps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contrattaquer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entrapercevoir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extrafort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antiâge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ultramince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audiovisuel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</w:t>
      </w:r>
      <w:r w:rsidR="00C01D56" w:rsidRPr="001C2A8C">
        <w:rPr>
          <w:rFonts w:ascii="Times New Roman" w:hAnsi="Times New Roman" w:cs="Times New Roman"/>
        </w:rPr>
        <w:t>agroalimentaire</w:t>
      </w:r>
      <w:r w:rsidR="00037B93" w:rsidRPr="001C2A8C">
        <w:rPr>
          <w:rFonts w:ascii="Times New Roman" w:hAnsi="Times New Roman" w:cs="Times New Roman"/>
        </w:rPr>
        <w:t> »</w:t>
      </w:r>
      <w:r w:rsidR="00C01D56" w:rsidRPr="001C2A8C">
        <w:rPr>
          <w:rFonts w:ascii="Times New Roman" w:hAnsi="Times New Roman" w:cs="Times New Roman"/>
        </w:rPr>
        <w:t xml:space="preserve">, </w:t>
      </w:r>
      <w:r w:rsidR="00037B93" w:rsidRPr="001C2A8C">
        <w:rPr>
          <w:rFonts w:ascii="Times New Roman" w:hAnsi="Times New Roman" w:cs="Times New Roman"/>
        </w:rPr>
        <w:t>« socioéconomique »… Le trait d’union est conservé pour prévenir les mauvaises prono</w:t>
      </w:r>
      <w:r w:rsidR="00020374" w:rsidRPr="001C2A8C">
        <w:rPr>
          <w:rFonts w:ascii="Times New Roman" w:hAnsi="Times New Roman" w:cs="Times New Roman"/>
        </w:rPr>
        <w:t>nciations (« bio-industrie »),</w:t>
      </w:r>
      <w:r w:rsidR="00037B93" w:rsidRPr="001C2A8C">
        <w:rPr>
          <w:rFonts w:ascii="Times New Roman" w:hAnsi="Times New Roman" w:cs="Times New Roman"/>
        </w:rPr>
        <w:t xml:space="preserve"> dans les cas où l’on parle de deux pays (« une entreprise franco-belge » </w:t>
      </w:r>
      <w:r w:rsidR="00321030" w:rsidRPr="001C2A8C">
        <w:rPr>
          <w:rFonts w:ascii="Times New Roman" w:hAnsi="Times New Roman" w:cs="Times New Roman"/>
        </w:rPr>
        <w:t>&gt;</w:t>
      </w:r>
      <w:r w:rsidR="00037B93" w:rsidRPr="001C2A8C">
        <w:rPr>
          <w:rFonts w:ascii="Times New Roman" w:hAnsi="Times New Roman" w:cs="Times New Roman"/>
        </w:rPr>
        <w:t>˂ « une entreprise néozélandaise »)</w:t>
      </w:r>
      <w:r w:rsidR="00020374" w:rsidRPr="001C2A8C">
        <w:rPr>
          <w:rFonts w:ascii="Times New Roman" w:hAnsi="Times New Roman" w:cs="Times New Roman"/>
        </w:rPr>
        <w:t xml:space="preserve"> et si le préfixe est suivi d’un nom propre (« anti-Charlie Hebdo »)</w:t>
      </w:r>
      <w:r w:rsidR="00037B93" w:rsidRPr="001C2A8C">
        <w:rPr>
          <w:rFonts w:ascii="Times New Roman" w:hAnsi="Times New Roman" w:cs="Times New Roman"/>
        </w:rPr>
        <w:t>.</w:t>
      </w:r>
      <w:r w:rsidR="00020374" w:rsidRPr="001C2A8C">
        <w:rPr>
          <w:rFonts w:ascii="Times New Roman" w:hAnsi="Times New Roman" w:cs="Times New Roman"/>
        </w:rPr>
        <w:t xml:space="preserve"> Les </w:t>
      </w:r>
      <w:r w:rsidR="00CA1754" w:rsidRPr="001C2A8C">
        <w:rPr>
          <w:rFonts w:ascii="Times New Roman" w:hAnsi="Times New Roman" w:cs="Times New Roman"/>
        </w:rPr>
        <w:t>éléments préfixaux</w:t>
      </w:r>
      <w:r w:rsidR="00020374" w:rsidRPr="001C2A8C">
        <w:rPr>
          <w:rFonts w:ascii="Times New Roman" w:hAnsi="Times New Roman" w:cs="Times New Roman"/>
        </w:rPr>
        <w:t xml:space="preserve"> qui requièrent toujours le trait d’union sont : « </w:t>
      </w:r>
      <w:r w:rsidR="00020374" w:rsidRPr="001C2A8C">
        <w:rPr>
          <w:rFonts w:ascii="Times New Roman" w:hAnsi="Times New Roman" w:cs="Times New Roman"/>
          <w:i/>
        </w:rPr>
        <w:t>après</w:t>
      </w:r>
      <w:r w:rsidR="00020374" w:rsidRPr="001C2A8C">
        <w:rPr>
          <w:rFonts w:ascii="Times New Roman" w:hAnsi="Times New Roman" w:cs="Times New Roman"/>
        </w:rPr>
        <w:t>-midi », « </w:t>
      </w:r>
      <w:r w:rsidR="00020374" w:rsidRPr="001C2A8C">
        <w:rPr>
          <w:rFonts w:ascii="Times New Roman" w:hAnsi="Times New Roman" w:cs="Times New Roman"/>
          <w:i/>
        </w:rPr>
        <w:t>avant</w:t>
      </w:r>
      <w:r w:rsidR="00020374" w:rsidRPr="001C2A8C">
        <w:rPr>
          <w:rFonts w:ascii="Times New Roman" w:hAnsi="Times New Roman" w:cs="Times New Roman"/>
        </w:rPr>
        <w:t>-midi », « </w:t>
      </w:r>
      <w:r w:rsidR="00020374" w:rsidRPr="001C2A8C">
        <w:rPr>
          <w:rFonts w:ascii="Times New Roman" w:hAnsi="Times New Roman" w:cs="Times New Roman"/>
          <w:i/>
        </w:rPr>
        <w:t>non</w:t>
      </w:r>
      <w:r w:rsidR="00020374" w:rsidRPr="001C2A8C">
        <w:rPr>
          <w:rFonts w:ascii="Times New Roman" w:hAnsi="Times New Roman" w:cs="Times New Roman"/>
        </w:rPr>
        <w:t>-violence », « </w:t>
      </w:r>
      <w:r w:rsidR="00020374" w:rsidRPr="001C2A8C">
        <w:rPr>
          <w:rFonts w:ascii="Times New Roman" w:hAnsi="Times New Roman" w:cs="Times New Roman"/>
          <w:i/>
        </w:rPr>
        <w:t>quasi</w:t>
      </w:r>
      <w:r w:rsidR="00020374" w:rsidRPr="001C2A8C">
        <w:rPr>
          <w:rFonts w:ascii="Times New Roman" w:hAnsi="Times New Roman" w:cs="Times New Roman"/>
        </w:rPr>
        <w:t xml:space="preserve">-surdité », « des </w:t>
      </w:r>
      <w:r w:rsidR="00020374" w:rsidRPr="001C2A8C">
        <w:rPr>
          <w:rFonts w:ascii="Times New Roman" w:hAnsi="Times New Roman" w:cs="Times New Roman"/>
          <w:i/>
        </w:rPr>
        <w:t>demi</w:t>
      </w:r>
      <w:r w:rsidR="00020374" w:rsidRPr="001C2A8C">
        <w:rPr>
          <w:rFonts w:ascii="Times New Roman" w:hAnsi="Times New Roman" w:cs="Times New Roman"/>
        </w:rPr>
        <w:t xml:space="preserve">-mesures », « à </w:t>
      </w:r>
      <w:r w:rsidR="00020374" w:rsidRPr="001C2A8C">
        <w:rPr>
          <w:rFonts w:ascii="Times New Roman" w:hAnsi="Times New Roman" w:cs="Times New Roman"/>
          <w:i/>
        </w:rPr>
        <w:t>mi</w:t>
      </w:r>
      <w:r w:rsidR="00020374" w:rsidRPr="001C2A8C">
        <w:rPr>
          <w:rFonts w:ascii="Times New Roman" w:hAnsi="Times New Roman" w:cs="Times New Roman"/>
        </w:rPr>
        <w:t>-chemin »</w:t>
      </w:r>
      <w:r w:rsidR="000F6421" w:rsidRPr="001C2A8C">
        <w:rPr>
          <w:rFonts w:ascii="Times New Roman" w:hAnsi="Times New Roman" w:cs="Times New Roman"/>
        </w:rPr>
        <w:t>, « </w:t>
      </w:r>
      <w:r w:rsidR="000F6421" w:rsidRPr="001C2A8C">
        <w:rPr>
          <w:rFonts w:ascii="Times New Roman" w:hAnsi="Times New Roman" w:cs="Times New Roman"/>
          <w:i/>
        </w:rPr>
        <w:t>sous</w:t>
      </w:r>
      <w:r w:rsidR="000F6421" w:rsidRPr="001C2A8C">
        <w:rPr>
          <w:rFonts w:ascii="Times New Roman" w:hAnsi="Times New Roman" w:cs="Times New Roman"/>
        </w:rPr>
        <w:t>-directeur ».</w:t>
      </w:r>
    </w:p>
    <w:sectPr w:rsidR="00FD4856" w:rsidRPr="001C2A8C" w:rsidSect="00C539A3">
      <w:pgSz w:w="11906" w:h="16838"/>
      <w:pgMar w:top="1418" w:right="1274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7C3B"/>
    <w:multiLevelType w:val="hybridMultilevel"/>
    <w:tmpl w:val="5DCCB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212AB"/>
    <w:multiLevelType w:val="hybridMultilevel"/>
    <w:tmpl w:val="EC2604A2"/>
    <w:lvl w:ilvl="0" w:tplc="78803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171"/>
    <w:multiLevelType w:val="hybridMultilevel"/>
    <w:tmpl w:val="D67AB694"/>
    <w:lvl w:ilvl="0" w:tplc="7F2AEC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1E79"/>
    <w:multiLevelType w:val="hybridMultilevel"/>
    <w:tmpl w:val="64BC1BFA"/>
    <w:lvl w:ilvl="0" w:tplc="C7EC26D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08" w:hanging="360"/>
      </w:pPr>
    </w:lvl>
    <w:lvl w:ilvl="2" w:tplc="080C001B" w:tentative="1">
      <w:start w:val="1"/>
      <w:numFmt w:val="lowerRoman"/>
      <w:lvlText w:val="%3."/>
      <w:lvlJc w:val="right"/>
      <w:pPr>
        <w:ind w:left="3228" w:hanging="180"/>
      </w:pPr>
    </w:lvl>
    <w:lvl w:ilvl="3" w:tplc="080C000F" w:tentative="1">
      <w:start w:val="1"/>
      <w:numFmt w:val="decimal"/>
      <w:lvlText w:val="%4."/>
      <w:lvlJc w:val="left"/>
      <w:pPr>
        <w:ind w:left="3948" w:hanging="360"/>
      </w:pPr>
    </w:lvl>
    <w:lvl w:ilvl="4" w:tplc="080C0019" w:tentative="1">
      <w:start w:val="1"/>
      <w:numFmt w:val="lowerLetter"/>
      <w:lvlText w:val="%5."/>
      <w:lvlJc w:val="left"/>
      <w:pPr>
        <w:ind w:left="4668" w:hanging="360"/>
      </w:pPr>
    </w:lvl>
    <w:lvl w:ilvl="5" w:tplc="080C001B" w:tentative="1">
      <w:start w:val="1"/>
      <w:numFmt w:val="lowerRoman"/>
      <w:lvlText w:val="%6."/>
      <w:lvlJc w:val="right"/>
      <w:pPr>
        <w:ind w:left="5388" w:hanging="180"/>
      </w:pPr>
    </w:lvl>
    <w:lvl w:ilvl="6" w:tplc="080C000F" w:tentative="1">
      <w:start w:val="1"/>
      <w:numFmt w:val="decimal"/>
      <w:lvlText w:val="%7."/>
      <w:lvlJc w:val="left"/>
      <w:pPr>
        <w:ind w:left="6108" w:hanging="360"/>
      </w:pPr>
    </w:lvl>
    <w:lvl w:ilvl="7" w:tplc="080C0019" w:tentative="1">
      <w:start w:val="1"/>
      <w:numFmt w:val="lowerLetter"/>
      <w:lvlText w:val="%8."/>
      <w:lvlJc w:val="left"/>
      <w:pPr>
        <w:ind w:left="6828" w:hanging="360"/>
      </w:pPr>
    </w:lvl>
    <w:lvl w:ilvl="8" w:tplc="08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BAE5D01"/>
    <w:multiLevelType w:val="hybridMultilevel"/>
    <w:tmpl w:val="170690A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BE2B43"/>
    <w:multiLevelType w:val="hybridMultilevel"/>
    <w:tmpl w:val="E4FC26B6"/>
    <w:lvl w:ilvl="0" w:tplc="56DCC0B2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868" w:hanging="360"/>
      </w:pPr>
    </w:lvl>
    <w:lvl w:ilvl="2" w:tplc="080C001B" w:tentative="1">
      <w:start w:val="1"/>
      <w:numFmt w:val="lowerRoman"/>
      <w:lvlText w:val="%3."/>
      <w:lvlJc w:val="right"/>
      <w:pPr>
        <w:ind w:left="3588" w:hanging="180"/>
      </w:pPr>
    </w:lvl>
    <w:lvl w:ilvl="3" w:tplc="080C000F" w:tentative="1">
      <w:start w:val="1"/>
      <w:numFmt w:val="decimal"/>
      <w:lvlText w:val="%4."/>
      <w:lvlJc w:val="left"/>
      <w:pPr>
        <w:ind w:left="4308" w:hanging="360"/>
      </w:pPr>
    </w:lvl>
    <w:lvl w:ilvl="4" w:tplc="080C0019" w:tentative="1">
      <w:start w:val="1"/>
      <w:numFmt w:val="lowerLetter"/>
      <w:lvlText w:val="%5."/>
      <w:lvlJc w:val="left"/>
      <w:pPr>
        <w:ind w:left="5028" w:hanging="360"/>
      </w:pPr>
    </w:lvl>
    <w:lvl w:ilvl="5" w:tplc="080C001B" w:tentative="1">
      <w:start w:val="1"/>
      <w:numFmt w:val="lowerRoman"/>
      <w:lvlText w:val="%6."/>
      <w:lvlJc w:val="right"/>
      <w:pPr>
        <w:ind w:left="5748" w:hanging="180"/>
      </w:pPr>
    </w:lvl>
    <w:lvl w:ilvl="6" w:tplc="080C000F" w:tentative="1">
      <w:start w:val="1"/>
      <w:numFmt w:val="decimal"/>
      <w:lvlText w:val="%7."/>
      <w:lvlJc w:val="left"/>
      <w:pPr>
        <w:ind w:left="6468" w:hanging="360"/>
      </w:pPr>
    </w:lvl>
    <w:lvl w:ilvl="7" w:tplc="080C0019" w:tentative="1">
      <w:start w:val="1"/>
      <w:numFmt w:val="lowerLetter"/>
      <w:lvlText w:val="%8."/>
      <w:lvlJc w:val="left"/>
      <w:pPr>
        <w:ind w:left="7188" w:hanging="360"/>
      </w:pPr>
    </w:lvl>
    <w:lvl w:ilvl="8" w:tplc="08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3E87727D"/>
    <w:multiLevelType w:val="hybridMultilevel"/>
    <w:tmpl w:val="ED36B45E"/>
    <w:lvl w:ilvl="0" w:tplc="274853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53B04"/>
    <w:multiLevelType w:val="hybridMultilevel"/>
    <w:tmpl w:val="3CCCF312"/>
    <w:lvl w:ilvl="0" w:tplc="0409000F">
      <w:start w:val="1"/>
      <w:numFmt w:val="decimal"/>
      <w:lvlText w:val="%1."/>
      <w:lvlJc w:val="left"/>
      <w:pPr>
        <w:ind w:left="434" w:hanging="360"/>
      </w:pPr>
    </w:lvl>
    <w:lvl w:ilvl="1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74" w:hanging="180"/>
      </w:pPr>
    </w:lvl>
    <w:lvl w:ilvl="3" w:tplc="0409000F">
      <w:start w:val="1"/>
      <w:numFmt w:val="decimal"/>
      <w:lvlText w:val="%4."/>
      <w:lvlJc w:val="left"/>
      <w:pPr>
        <w:ind w:left="2594" w:hanging="360"/>
      </w:pPr>
    </w:lvl>
    <w:lvl w:ilvl="4" w:tplc="04090019">
      <w:start w:val="1"/>
      <w:numFmt w:val="lowerLetter"/>
      <w:lvlText w:val="%5."/>
      <w:lvlJc w:val="left"/>
      <w:pPr>
        <w:ind w:left="3314" w:hanging="360"/>
      </w:pPr>
    </w:lvl>
    <w:lvl w:ilvl="5" w:tplc="0409001B">
      <w:start w:val="1"/>
      <w:numFmt w:val="lowerRoman"/>
      <w:lvlText w:val="%6."/>
      <w:lvlJc w:val="right"/>
      <w:pPr>
        <w:ind w:left="4034" w:hanging="180"/>
      </w:pPr>
    </w:lvl>
    <w:lvl w:ilvl="6" w:tplc="0409000F">
      <w:start w:val="1"/>
      <w:numFmt w:val="decimal"/>
      <w:lvlText w:val="%7."/>
      <w:lvlJc w:val="left"/>
      <w:pPr>
        <w:ind w:left="4754" w:hanging="360"/>
      </w:pPr>
    </w:lvl>
    <w:lvl w:ilvl="7" w:tplc="04090019">
      <w:start w:val="1"/>
      <w:numFmt w:val="lowerLetter"/>
      <w:lvlText w:val="%8."/>
      <w:lvlJc w:val="left"/>
      <w:pPr>
        <w:ind w:left="5474" w:hanging="360"/>
      </w:pPr>
    </w:lvl>
    <w:lvl w:ilvl="8" w:tplc="0409001B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5E286FC0"/>
    <w:multiLevelType w:val="hybridMultilevel"/>
    <w:tmpl w:val="3AB45D36"/>
    <w:lvl w:ilvl="0" w:tplc="C0C26F0E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D7D93"/>
    <w:multiLevelType w:val="hybridMultilevel"/>
    <w:tmpl w:val="8BA6ED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B1B3C3E"/>
    <w:multiLevelType w:val="hybridMultilevel"/>
    <w:tmpl w:val="A95002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B1F7D"/>
    <w:multiLevelType w:val="hybridMultilevel"/>
    <w:tmpl w:val="E1A88C30"/>
    <w:lvl w:ilvl="0" w:tplc="8850D49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89017">
    <w:abstractNumId w:val="1"/>
  </w:num>
  <w:num w:numId="2" w16cid:durableId="973292073">
    <w:abstractNumId w:val="2"/>
  </w:num>
  <w:num w:numId="3" w16cid:durableId="932516643">
    <w:abstractNumId w:val="6"/>
  </w:num>
  <w:num w:numId="4" w16cid:durableId="1654482757">
    <w:abstractNumId w:val="8"/>
  </w:num>
  <w:num w:numId="5" w16cid:durableId="254869909">
    <w:abstractNumId w:val="11"/>
  </w:num>
  <w:num w:numId="6" w16cid:durableId="1818833996">
    <w:abstractNumId w:val="4"/>
  </w:num>
  <w:num w:numId="7" w16cid:durableId="11256542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538606">
    <w:abstractNumId w:val="9"/>
  </w:num>
  <w:num w:numId="9" w16cid:durableId="1176188990">
    <w:abstractNumId w:val="0"/>
  </w:num>
  <w:num w:numId="10" w16cid:durableId="2043699358">
    <w:abstractNumId w:val="3"/>
  </w:num>
  <w:num w:numId="11" w16cid:durableId="320549957">
    <w:abstractNumId w:val="5"/>
  </w:num>
  <w:num w:numId="12" w16cid:durableId="1870216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11"/>
    <w:rsid w:val="00006DB9"/>
    <w:rsid w:val="00020374"/>
    <w:rsid w:val="0003551D"/>
    <w:rsid w:val="00037B93"/>
    <w:rsid w:val="00055B94"/>
    <w:rsid w:val="00074852"/>
    <w:rsid w:val="000B10C5"/>
    <w:rsid w:val="000B1D2D"/>
    <w:rsid w:val="000B6839"/>
    <w:rsid w:val="000D5643"/>
    <w:rsid w:val="000E77A3"/>
    <w:rsid w:val="000F6421"/>
    <w:rsid w:val="00105291"/>
    <w:rsid w:val="00135347"/>
    <w:rsid w:val="00135CC8"/>
    <w:rsid w:val="00146C9F"/>
    <w:rsid w:val="001A6F18"/>
    <w:rsid w:val="001B5433"/>
    <w:rsid w:val="001C2A8C"/>
    <w:rsid w:val="001F0CA1"/>
    <w:rsid w:val="001F5F84"/>
    <w:rsid w:val="001F673A"/>
    <w:rsid w:val="00213A28"/>
    <w:rsid w:val="002272D9"/>
    <w:rsid w:val="00227928"/>
    <w:rsid w:val="0024440F"/>
    <w:rsid w:val="00251B9E"/>
    <w:rsid w:val="00273E94"/>
    <w:rsid w:val="002829AF"/>
    <w:rsid w:val="00284DEC"/>
    <w:rsid w:val="00286D4C"/>
    <w:rsid w:val="002B2865"/>
    <w:rsid w:val="002C554F"/>
    <w:rsid w:val="002F33B8"/>
    <w:rsid w:val="002F4CF3"/>
    <w:rsid w:val="002F4DAE"/>
    <w:rsid w:val="002F572A"/>
    <w:rsid w:val="00305E05"/>
    <w:rsid w:val="00312477"/>
    <w:rsid w:val="00321030"/>
    <w:rsid w:val="0033775C"/>
    <w:rsid w:val="00337A30"/>
    <w:rsid w:val="00350D21"/>
    <w:rsid w:val="00361C6F"/>
    <w:rsid w:val="00361CE0"/>
    <w:rsid w:val="003740F5"/>
    <w:rsid w:val="00381BE4"/>
    <w:rsid w:val="0038489B"/>
    <w:rsid w:val="00392B10"/>
    <w:rsid w:val="00393536"/>
    <w:rsid w:val="00397B1F"/>
    <w:rsid w:val="003A355D"/>
    <w:rsid w:val="003A5CA7"/>
    <w:rsid w:val="003A661C"/>
    <w:rsid w:val="003D4C3E"/>
    <w:rsid w:val="003E4620"/>
    <w:rsid w:val="003F0B5D"/>
    <w:rsid w:val="003F2256"/>
    <w:rsid w:val="003F6711"/>
    <w:rsid w:val="00407BFD"/>
    <w:rsid w:val="00414B35"/>
    <w:rsid w:val="00416D6C"/>
    <w:rsid w:val="00430DB9"/>
    <w:rsid w:val="004319E1"/>
    <w:rsid w:val="00435D70"/>
    <w:rsid w:val="00445CA1"/>
    <w:rsid w:val="00451749"/>
    <w:rsid w:val="00457E4D"/>
    <w:rsid w:val="0046340B"/>
    <w:rsid w:val="004656AD"/>
    <w:rsid w:val="004660AD"/>
    <w:rsid w:val="00483536"/>
    <w:rsid w:val="00486E53"/>
    <w:rsid w:val="00486EE0"/>
    <w:rsid w:val="00491F25"/>
    <w:rsid w:val="004A1F68"/>
    <w:rsid w:val="004C2CF5"/>
    <w:rsid w:val="004C3D50"/>
    <w:rsid w:val="004C6CD3"/>
    <w:rsid w:val="004D6CAB"/>
    <w:rsid w:val="004E4592"/>
    <w:rsid w:val="005109B2"/>
    <w:rsid w:val="00514683"/>
    <w:rsid w:val="00521C10"/>
    <w:rsid w:val="005233DE"/>
    <w:rsid w:val="00550B57"/>
    <w:rsid w:val="00561EFF"/>
    <w:rsid w:val="00573274"/>
    <w:rsid w:val="00577D67"/>
    <w:rsid w:val="00596EC7"/>
    <w:rsid w:val="005A4E9D"/>
    <w:rsid w:val="005C6461"/>
    <w:rsid w:val="005D6884"/>
    <w:rsid w:val="005F5DCB"/>
    <w:rsid w:val="006027E2"/>
    <w:rsid w:val="00606F4F"/>
    <w:rsid w:val="006236BB"/>
    <w:rsid w:val="006260E2"/>
    <w:rsid w:val="00633B18"/>
    <w:rsid w:val="00634430"/>
    <w:rsid w:val="00635B8E"/>
    <w:rsid w:val="00643706"/>
    <w:rsid w:val="006471B9"/>
    <w:rsid w:val="00657C6E"/>
    <w:rsid w:val="00661BEA"/>
    <w:rsid w:val="00675049"/>
    <w:rsid w:val="00677A8C"/>
    <w:rsid w:val="0069306B"/>
    <w:rsid w:val="006A345B"/>
    <w:rsid w:val="006D0F91"/>
    <w:rsid w:val="006D53E7"/>
    <w:rsid w:val="006E4EF4"/>
    <w:rsid w:val="006E7363"/>
    <w:rsid w:val="006F1F90"/>
    <w:rsid w:val="006F2DB3"/>
    <w:rsid w:val="00702343"/>
    <w:rsid w:val="00704DEF"/>
    <w:rsid w:val="00720772"/>
    <w:rsid w:val="00726874"/>
    <w:rsid w:val="007276BF"/>
    <w:rsid w:val="00736809"/>
    <w:rsid w:val="00741EAB"/>
    <w:rsid w:val="00780F3B"/>
    <w:rsid w:val="00784128"/>
    <w:rsid w:val="007848DA"/>
    <w:rsid w:val="007A224A"/>
    <w:rsid w:val="007C6006"/>
    <w:rsid w:val="007D00BA"/>
    <w:rsid w:val="008323A6"/>
    <w:rsid w:val="00833211"/>
    <w:rsid w:val="00833370"/>
    <w:rsid w:val="008524FB"/>
    <w:rsid w:val="00863772"/>
    <w:rsid w:val="00863F0C"/>
    <w:rsid w:val="00870AB5"/>
    <w:rsid w:val="00881524"/>
    <w:rsid w:val="0088352B"/>
    <w:rsid w:val="008875DA"/>
    <w:rsid w:val="008A06C6"/>
    <w:rsid w:val="008B2139"/>
    <w:rsid w:val="008B3624"/>
    <w:rsid w:val="008C0E97"/>
    <w:rsid w:val="008D13BB"/>
    <w:rsid w:val="008D1BCD"/>
    <w:rsid w:val="008E36C4"/>
    <w:rsid w:val="008E3EE2"/>
    <w:rsid w:val="00900741"/>
    <w:rsid w:val="009008AF"/>
    <w:rsid w:val="00903E94"/>
    <w:rsid w:val="00904D02"/>
    <w:rsid w:val="00905A48"/>
    <w:rsid w:val="009160A2"/>
    <w:rsid w:val="009261A8"/>
    <w:rsid w:val="00926606"/>
    <w:rsid w:val="009269E8"/>
    <w:rsid w:val="0093168A"/>
    <w:rsid w:val="00934011"/>
    <w:rsid w:val="00943864"/>
    <w:rsid w:val="00945C2B"/>
    <w:rsid w:val="009466B5"/>
    <w:rsid w:val="00952B92"/>
    <w:rsid w:val="009562B8"/>
    <w:rsid w:val="00964946"/>
    <w:rsid w:val="00965C33"/>
    <w:rsid w:val="00976E0E"/>
    <w:rsid w:val="00976EDE"/>
    <w:rsid w:val="009837D3"/>
    <w:rsid w:val="00990CC1"/>
    <w:rsid w:val="00991FDA"/>
    <w:rsid w:val="00994D97"/>
    <w:rsid w:val="00995594"/>
    <w:rsid w:val="009966F2"/>
    <w:rsid w:val="009C0EEA"/>
    <w:rsid w:val="009C182A"/>
    <w:rsid w:val="009C1E73"/>
    <w:rsid w:val="009C3DB9"/>
    <w:rsid w:val="009D7CDD"/>
    <w:rsid w:val="009E34CE"/>
    <w:rsid w:val="009F105D"/>
    <w:rsid w:val="009F6CC7"/>
    <w:rsid w:val="00A01CAD"/>
    <w:rsid w:val="00A21679"/>
    <w:rsid w:val="00A2262F"/>
    <w:rsid w:val="00A36820"/>
    <w:rsid w:val="00A56347"/>
    <w:rsid w:val="00A62F32"/>
    <w:rsid w:val="00A74EC2"/>
    <w:rsid w:val="00A85E86"/>
    <w:rsid w:val="00A953DA"/>
    <w:rsid w:val="00AC62F5"/>
    <w:rsid w:val="00AD447B"/>
    <w:rsid w:val="00B1013C"/>
    <w:rsid w:val="00B21B70"/>
    <w:rsid w:val="00B32927"/>
    <w:rsid w:val="00B34E52"/>
    <w:rsid w:val="00B352D0"/>
    <w:rsid w:val="00B47D0A"/>
    <w:rsid w:val="00B62A56"/>
    <w:rsid w:val="00B67CAA"/>
    <w:rsid w:val="00B74C42"/>
    <w:rsid w:val="00B94EAE"/>
    <w:rsid w:val="00BA3357"/>
    <w:rsid w:val="00BB3502"/>
    <w:rsid w:val="00BC37B8"/>
    <w:rsid w:val="00BC689D"/>
    <w:rsid w:val="00BF5685"/>
    <w:rsid w:val="00BF750B"/>
    <w:rsid w:val="00C001C6"/>
    <w:rsid w:val="00C01D56"/>
    <w:rsid w:val="00C03CB8"/>
    <w:rsid w:val="00C06EF7"/>
    <w:rsid w:val="00C31336"/>
    <w:rsid w:val="00C4167F"/>
    <w:rsid w:val="00C4498C"/>
    <w:rsid w:val="00C4692D"/>
    <w:rsid w:val="00C539A3"/>
    <w:rsid w:val="00C608A6"/>
    <w:rsid w:val="00C62E9D"/>
    <w:rsid w:val="00C6604B"/>
    <w:rsid w:val="00C80092"/>
    <w:rsid w:val="00C8137A"/>
    <w:rsid w:val="00C8388B"/>
    <w:rsid w:val="00C861E7"/>
    <w:rsid w:val="00C875A2"/>
    <w:rsid w:val="00C9149D"/>
    <w:rsid w:val="00C94CEA"/>
    <w:rsid w:val="00CA1754"/>
    <w:rsid w:val="00CB406D"/>
    <w:rsid w:val="00CB570B"/>
    <w:rsid w:val="00D2244D"/>
    <w:rsid w:val="00D26CCA"/>
    <w:rsid w:val="00D40EED"/>
    <w:rsid w:val="00D50755"/>
    <w:rsid w:val="00D54BC9"/>
    <w:rsid w:val="00D67F61"/>
    <w:rsid w:val="00D8103C"/>
    <w:rsid w:val="00D904BA"/>
    <w:rsid w:val="00D9698E"/>
    <w:rsid w:val="00DB593F"/>
    <w:rsid w:val="00DC60C4"/>
    <w:rsid w:val="00DD66ED"/>
    <w:rsid w:val="00DF7575"/>
    <w:rsid w:val="00E058CA"/>
    <w:rsid w:val="00E13C09"/>
    <w:rsid w:val="00E4381B"/>
    <w:rsid w:val="00E445D9"/>
    <w:rsid w:val="00E509E7"/>
    <w:rsid w:val="00E9127E"/>
    <w:rsid w:val="00E91A2D"/>
    <w:rsid w:val="00EA7BCB"/>
    <w:rsid w:val="00EC5237"/>
    <w:rsid w:val="00EC7945"/>
    <w:rsid w:val="00EE35AE"/>
    <w:rsid w:val="00EE4B86"/>
    <w:rsid w:val="00F0724F"/>
    <w:rsid w:val="00F125A7"/>
    <w:rsid w:val="00F36968"/>
    <w:rsid w:val="00F454C2"/>
    <w:rsid w:val="00F47713"/>
    <w:rsid w:val="00F52C91"/>
    <w:rsid w:val="00F55BD7"/>
    <w:rsid w:val="00F90E2A"/>
    <w:rsid w:val="00FD4856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4ADC"/>
  <w15:docId w15:val="{71B7A484-84B3-45B5-AA6D-B725AF9E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4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8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6E5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05E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5E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05E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E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10" ma:contentTypeDescription="Crée un document." ma:contentTypeScope="" ma:versionID="09e85b05831d9dc9315e32e598d2fb72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27cdf4e986f4fdf5e7061605cf3bcb03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52854-4512-4B76-B87B-5C862CCA6C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35E38-1AB8-4F1B-A5DE-E0F4935775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51762-B16D-463A-826B-E321E99AD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0E125-2508-4C88-BD63-CF1F33D05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2363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Pierre-Yves</dc:creator>
  <cp:lastModifiedBy>Pierre-Yves DUCHATEAU</cp:lastModifiedBy>
  <cp:revision>4</cp:revision>
  <cp:lastPrinted>2022-09-19T09:09:00Z</cp:lastPrinted>
  <dcterms:created xsi:type="dcterms:W3CDTF">2022-09-19T09:20:00Z</dcterms:created>
  <dcterms:modified xsi:type="dcterms:W3CDTF">2024-09-16T07:44:00Z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